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BE2" w:rsidRPr="00C21020" w:rsidRDefault="00C21020" w:rsidP="007F7BE2">
      <w:pPr>
        <w:tabs>
          <w:tab w:val="left" w:pos="4111"/>
        </w:tabs>
        <w:rPr>
          <w:rFonts w:ascii="Verdana" w:hAnsi="Verdana"/>
        </w:rPr>
      </w:pPr>
      <w:r w:rsidRPr="00C21020">
        <w:rPr>
          <w:rFonts w:ascii="Verdana" w:hAnsi="Verdana"/>
        </w:rPr>
        <w:t>Empfehlung</w:t>
      </w:r>
      <w:r w:rsidR="00533E68">
        <w:rPr>
          <w:rFonts w:ascii="Verdana" w:hAnsi="Verdana"/>
        </w:rPr>
        <w:t>en von</w:t>
      </w:r>
      <w:r w:rsidRPr="00C21020">
        <w:rPr>
          <w:rFonts w:ascii="Verdana" w:hAnsi="Verdana"/>
        </w:rPr>
        <w:t xml:space="preserve"> CURAVIVA BE </w:t>
      </w:r>
      <w:r>
        <w:rPr>
          <w:rFonts w:ascii="Verdana" w:hAnsi="Verdana"/>
        </w:rPr>
        <w:t>–</w:t>
      </w:r>
      <w:r w:rsidRPr="00C21020">
        <w:rPr>
          <w:rFonts w:ascii="Verdana" w:hAnsi="Verdana"/>
        </w:rPr>
        <w:t xml:space="preserve"> </w:t>
      </w:r>
      <w:r w:rsidR="00700480">
        <w:rPr>
          <w:rFonts w:ascii="Verdana" w:hAnsi="Verdana"/>
        </w:rPr>
        <w:t>Version</w:t>
      </w:r>
      <w:r w:rsidR="00EF0155">
        <w:rPr>
          <w:rFonts w:ascii="Verdana" w:hAnsi="Verdana"/>
        </w:rPr>
        <w:t xml:space="preserve"> </w:t>
      </w:r>
      <w:r w:rsidRPr="00C21020">
        <w:rPr>
          <w:rFonts w:ascii="Verdana" w:hAnsi="Verdana"/>
        </w:rPr>
        <w:t>2019</w:t>
      </w:r>
      <w:r>
        <w:rPr>
          <w:rFonts w:ascii="Verdana" w:hAnsi="Verdana"/>
        </w:rPr>
        <w:br/>
      </w:r>
      <w:r w:rsidRPr="00533E68">
        <w:rPr>
          <w:rFonts w:ascii="Verdana" w:hAnsi="Verdana"/>
          <w:sz w:val="18"/>
          <w:szCs w:val="18"/>
        </w:rPr>
        <w:t>Dieser Vertrag lehnt sich an die Empfehlungen des Vertrages von CURAVIVA Schweiz an</w:t>
      </w:r>
      <w:r w:rsidR="00533E68">
        <w:rPr>
          <w:rFonts w:ascii="Verdana" w:hAnsi="Verdana"/>
          <w:sz w:val="18"/>
          <w:szCs w:val="18"/>
        </w:rPr>
        <w:t xml:space="preserve"> und ist auf die Bedingungen im Kanton Bern angepasst.</w:t>
      </w:r>
      <w:r w:rsidR="001E3CB4">
        <w:rPr>
          <w:rFonts w:ascii="Verdana" w:hAnsi="Verdana"/>
          <w:sz w:val="18"/>
          <w:szCs w:val="18"/>
        </w:rPr>
        <w:t xml:space="preserve"> Die Institutionen können/müssen diesen auf ihre besonderen Bestimmungen anpassen.</w:t>
      </w:r>
    </w:p>
    <w:p w:rsidR="007B0A73" w:rsidRDefault="007B0A73" w:rsidP="00E272D9">
      <w:pPr>
        <w:tabs>
          <w:tab w:val="left" w:pos="4111"/>
        </w:tabs>
        <w:rPr>
          <w:rFonts w:ascii="Verdana" w:hAnsi="Verdana"/>
          <w:b/>
        </w:rPr>
      </w:pPr>
    </w:p>
    <w:p w:rsidR="005B5AD6" w:rsidRPr="001E3CB4" w:rsidRDefault="007B0A73" w:rsidP="005B5AD6">
      <w:pPr>
        <w:pStyle w:val="berschrift2"/>
        <w:spacing w:before="120" w:line="252" w:lineRule="auto"/>
        <w:rPr>
          <w:rFonts w:ascii="Verdana" w:hAnsi="Verdana"/>
          <w:i w:val="0"/>
          <w:sz w:val="22"/>
          <w:szCs w:val="22"/>
          <w:lang w:val="de-CH"/>
        </w:rPr>
      </w:pPr>
      <w:r w:rsidRPr="001E3CB4">
        <w:rPr>
          <w:rFonts w:ascii="Verdana" w:hAnsi="Verdana"/>
          <w:i w:val="0"/>
          <w:sz w:val="22"/>
          <w:szCs w:val="22"/>
        </w:rPr>
        <w:t>Pensions</w:t>
      </w:r>
      <w:r w:rsidR="00476039" w:rsidRPr="001E3CB4">
        <w:rPr>
          <w:rFonts w:ascii="Verdana" w:hAnsi="Verdana"/>
          <w:i w:val="0"/>
          <w:sz w:val="22"/>
          <w:szCs w:val="22"/>
        </w:rPr>
        <w:t>vertrag</w:t>
      </w:r>
      <w:r w:rsidR="005B5AD6" w:rsidRPr="001E3CB4">
        <w:rPr>
          <w:rFonts w:ascii="Verdana" w:hAnsi="Verdana"/>
          <w:b w:val="0"/>
          <w:i w:val="0"/>
          <w:sz w:val="22"/>
          <w:szCs w:val="22"/>
        </w:rPr>
        <w:t xml:space="preserve"> </w:t>
      </w:r>
      <w:r w:rsidR="005B5AD6" w:rsidRPr="001E3CB4">
        <w:rPr>
          <w:rFonts w:ascii="Verdana" w:hAnsi="Verdana"/>
          <w:i w:val="0"/>
          <w:sz w:val="22"/>
          <w:szCs w:val="22"/>
        </w:rPr>
        <w:t>(Muster)</w:t>
      </w:r>
      <w:r w:rsidR="005B5AD6" w:rsidRPr="001E3CB4">
        <w:rPr>
          <w:rFonts w:ascii="Verdana" w:hAnsi="Verdana"/>
          <w:i w:val="0"/>
          <w:sz w:val="22"/>
          <w:szCs w:val="22"/>
        </w:rPr>
        <w:br/>
      </w:r>
      <w:r w:rsidR="001E3CB4">
        <w:rPr>
          <w:rFonts w:ascii="Verdana" w:hAnsi="Verdana"/>
          <w:i w:val="0"/>
          <w:color w:val="636466"/>
          <w:sz w:val="22"/>
          <w:szCs w:val="22"/>
          <w:lang w:val="de-CH"/>
        </w:rPr>
        <w:br/>
      </w:r>
      <w:r w:rsidR="005B5AD6" w:rsidRPr="001E3CB4">
        <w:rPr>
          <w:rFonts w:ascii="Verdana" w:hAnsi="Verdana"/>
          <w:i w:val="0"/>
          <w:color w:val="636466"/>
          <w:sz w:val="22"/>
          <w:szCs w:val="22"/>
          <w:lang w:val="de-CH"/>
        </w:rPr>
        <w:t>zwischen</w:t>
      </w:r>
    </w:p>
    <w:p w:rsidR="005B5AD6" w:rsidRPr="001E3CB4" w:rsidRDefault="005B5AD6" w:rsidP="005B5AD6">
      <w:pPr>
        <w:tabs>
          <w:tab w:val="left" w:pos="7688"/>
        </w:tabs>
        <w:spacing w:before="120" w:line="252" w:lineRule="auto"/>
        <w:ind w:right="2494"/>
        <w:rPr>
          <w:rFonts w:ascii="Verdana" w:hAnsi="Verdana" w:cs="Arial"/>
          <w:b/>
          <w:color w:val="636466"/>
          <w:sz w:val="22"/>
          <w:szCs w:val="22"/>
          <w:u w:val="single" w:color="636466"/>
          <w:lang w:val="de-CH"/>
        </w:rPr>
      </w:pPr>
      <w:r w:rsidRPr="001E3CB4">
        <w:rPr>
          <w:rFonts w:ascii="Verdana" w:hAnsi="Verdana" w:cs="Arial"/>
          <w:b/>
          <w:color w:val="636466"/>
          <w:sz w:val="22"/>
          <w:szCs w:val="22"/>
          <w:lang w:val="de-CH"/>
        </w:rPr>
        <w:t>Name</w:t>
      </w:r>
      <w:r w:rsidRPr="001E3CB4">
        <w:rPr>
          <w:rFonts w:ascii="Verdana" w:hAnsi="Verdana" w:cs="Arial"/>
          <w:b/>
          <w:color w:val="636466"/>
          <w:spacing w:val="5"/>
          <w:sz w:val="22"/>
          <w:szCs w:val="22"/>
          <w:lang w:val="de-CH"/>
        </w:rPr>
        <w:t xml:space="preserve"> </w:t>
      </w:r>
      <w:r w:rsidRPr="001E3CB4">
        <w:rPr>
          <w:rFonts w:ascii="Verdana" w:hAnsi="Verdana" w:cs="Arial"/>
          <w:b/>
          <w:color w:val="636466"/>
          <w:sz w:val="22"/>
          <w:szCs w:val="22"/>
          <w:lang w:val="de-CH"/>
        </w:rPr>
        <w:t>Institution:</w:t>
      </w:r>
      <w:r w:rsidRPr="001E3CB4">
        <w:rPr>
          <w:rFonts w:ascii="Verdana" w:hAnsi="Verdana" w:cs="Arial"/>
          <w:b/>
          <w:color w:val="636466"/>
          <w:spacing w:val="-8"/>
          <w:sz w:val="22"/>
          <w:szCs w:val="22"/>
          <w:lang w:val="de-CH"/>
        </w:rPr>
        <w:t xml:space="preserve"> </w:t>
      </w:r>
      <w:r w:rsidRPr="001E3CB4">
        <w:rPr>
          <w:rFonts w:ascii="Verdana" w:hAnsi="Verdana" w:cs="Arial"/>
          <w:b/>
          <w:color w:val="636466"/>
          <w:sz w:val="22"/>
          <w:szCs w:val="22"/>
          <w:u w:val="single" w:color="636466"/>
          <w:lang w:val="de-CH"/>
        </w:rPr>
        <w:t xml:space="preserve"> </w:t>
      </w:r>
      <w:r w:rsidRPr="001E3CB4">
        <w:rPr>
          <w:rFonts w:ascii="Verdana" w:hAnsi="Verdana" w:cs="Arial"/>
          <w:b/>
          <w:color w:val="636466"/>
          <w:sz w:val="22"/>
          <w:szCs w:val="22"/>
          <w:u w:val="single" w:color="636466"/>
          <w:lang w:val="de-CH"/>
        </w:rPr>
        <w:tab/>
      </w:r>
    </w:p>
    <w:p w:rsidR="005B5AD6" w:rsidRPr="001E3CB4" w:rsidRDefault="005B5AD6" w:rsidP="005B5AD6">
      <w:pPr>
        <w:tabs>
          <w:tab w:val="left" w:pos="7688"/>
        </w:tabs>
        <w:spacing w:before="120" w:line="252" w:lineRule="auto"/>
        <w:ind w:right="2494"/>
        <w:rPr>
          <w:rFonts w:ascii="Verdana" w:hAnsi="Verdana" w:cs="Arial"/>
          <w:b/>
          <w:sz w:val="18"/>
          <w:szCs w:val="18"/>
          <w:lang w:val="de-CH"/>
        </w:rPr>
      </w:pPr>
      <w:r w:rsidRPr="001E3CB4">
        <w:rPr>
          <w:rFonts w:ascii="Verdana" w:hAnsi="Verdana" w:cs="Arial"/>
          <w:b/>
          <w:color w:val="636466"/>
          <w:sz w:val="18"/>
          <w:szCs w:val="18"/>
          <w:lang w:val="de-CH"/>
        </w:rPr>
        <w:t>(nachfolgend Institution</w:t>
      </w:r>
      <w:r w:rsidRPr="001E3CB4">
        <w:rPr>
          <w:rFonts w:ascii="Verdana" w:hAnsi="Verdana" w:cs="Arial"/>
          <w:b/>
          <w:color w:val="636466"/>
          <w:spacing w:val="-4"/>
          <w:sz w:val="18"/>
          <w:szCs w:val="18"/>
          <w:lang w:val="de-CH"/>
        </w:rPr>
        <w:t xml:space="preserve"> </w:t>
      </w:r>
      <w:r w:rsidRPr="001E3CB4">
        <w:rPr>
          <w:rFonts w:ascii="Verdana" w:hAnsi="Verdana" w:cs="Arial"/>
          <w:b/>
          <w:color w:val="636466"/>
          <w:sz w:val="18"/>
          <w:szCs w:val="18"/>
          <w:lang w:val="de-CH"/>
        </w:rPr>
        <w:t>genannt)</w:t>
      </w:r>
    </w:p>
    <w:p w:rsidR="005B5AD6" w:rsidRPr="001E3CB4" w:rsidRDefault="00E20D2F" w:rsidP="005B5AD6">
      <w:pPr>
        <w:spacing w:before="120" w:line="252" w:lineRule="auto"/>
        <w:rPr>
          <w:rFonts w:ascii="Verdana" w:hAnsi="Verdana" w:cs="Arial"/>
          <w:b/>
          <w:color w:val="636466"/>
          <w:sz w:val="22"/>
          <w:szCs w:val="22"/>
          <w:lang w:val="de-CH"/>
        </w:rPr>
      </w:pPr>
      <w:r w:rsidRPr="001E3CB4">
        <w:rPr>
          <w:rFonts w:ascii="Verdana" w:hAnsi="Verdana" w:cs="Arial"/>
          <w:b/>
          <w:color w:val="636466"/>
          <w:lang w:val="de-CH"/>
        </w:rPr>
        <w:br/>
      </w:r>
      <w:r w:rsidR="005B5AD6" w:rsidRPr="001E3CB4">
        <w:rPr>
          <w:rFonts w:ascii="Verdana" w:hAnsi="Verdana" w:cs="Arial"/>
          <w:b/>
          <w:color w:val="636466"/>
          <w:sz w:val="22"/>
          <w:szCs w:val="22"/>
          <w:lang w:val="de-CH"/>
        </w:rPr>
        <w:t>und</w:t>
      </w:r>
    </w:p>
    <w:p w:rsidR="005B5AD6" w:rsidRPr="001E3CB4" w:rsidRDefault="005B5AD6" w:rsidP="005B5AD6">
      <w:pPr>
        <w:spacing w:before="120" w:line="252" w:lineRule="auto"/>
        <w:rPr>
          <w:rFonts w:ascii="Verdana" w:hAnsi="Verdana" w:cs="Arial"/>
          <w:b/>
          <w:sz w:val="22"/>
          <w:szCs w:val="22"/>
          <w:lang w:val="de-CH"/>
        </w:rPr>
      </w:pPr>
    </w:p>
    <w:p w:rsidR="005B5AD6" w:rsidRPr="001E3CB4" w:rsidRDefault="005B5AD6" w:rsidP="00E20D2F">
      <w:pPr>
        <w:pStyle w:val="Listenabsatz"/>
        <w:numPr>
          <w:ilvl w:val="0"/>
          <w:numId w:val="38"/>
        </w:numPr>
        <w:tabs>
          <w:tab w:val="left" w:pos="1276"/>
        </w:tabs>
        <w:spacing w:before="120" w:line="252" w:lineRule="auto"/>
        <w:ind w:left="284" w:hanging="283"/>
        <w:rPr>
          <w:rFonts w:ascii="Verdana" w:hAnsi="Verdana" w:cs="Arial"/>
          <w:lang w:val="de-CH"/>
        </w:rPr>
      </w:pPr>
      <w:r w:rsidRPr="001E3CB4">
        <w:rPr>
          <w:rFonts w:ascii="Verdana" w:hAnsi="Verdana" w:cs="Arial"/>
          <w:color w:val="231F20"/>
          <w:lang w:val="de-CH"/>
        </w:rPr>
        <w:t>Bewohner/Bewohnerin</w:t>
      </w:r>
      <w:r w:rsidRPr="001E3CB4">
        <w:rPr>
          <w:rFonts w:ascii="Verdana" w:hAnsi="Verdana" w:cs="Arial"/>
          <w:color w:val="231F20"/>
          <w:lang w:val="de-CH"/>
        </w:rPr>
        <w:br/>
      </w:r>
    </w:p>
    <w:p w:rsidR="005B5AD6" w:rsidRPr="001E3CB4" w:rsidRDefault="005B5AD6" w:rsidP="00E20D2F">
      <w:pPr>
        <w:pStyle w:val="berschrift2"/>
        <w:tabs>
          <w:tab w:val="left" w:pos="7665"/>
        </w:tabs>
        <w:spacing w:before="120" w:line="252" w:lineRule="auto"/>
        <w:ind w:left="284" w:right="2517"/>
        <w:rPr>
          <w:rFonts w:ascii="Verdana" w:hAnsi="Verdana"/>
          <w:color w:val="636466"/>
          <w:sz w:val="20"/>
          <w:szCs w:val="20"/>
          <w:lang w:val="de-CH"/>
        </w:rPr>
      </w:pPr>
      <w:r w:rsidRPr="001E3CB4">
        <w:rPr>
          <w:rFonts w:ascii="Verdana" w:hAnsi="Verdana"/>
          <w:color w:val="636466"/>
          <w:sz w:val="20"/>
          <w:szCs w:val="20"/>
          <w:lang w:val="de-CH"/>
        </w:rPr>
        <w:t>Vorname,</w:t>
      </w:r>
      <w:r w:rsidRPr="001E3CB4">
        <w:rPr>
          <w:rFonts w:ascii="Verdana" w:hAnsi="Verdana"/>
          <w:color w:val="636466"/>
          <w:spacing w:val="-28"/>
          <w:sz w:val="20"/>
          <w:szCs w:val="20"/>
          <w:lang w:val="de-CH"/>
        </w:rPr>
        <w:t xml:space="preserve"> </w:t>
      </w:r>
      <w:r w:rsidRPr="001E3CB4">
        <w:rPr>
          <w:rFonts w:ascii="Verdana" w:hAnsi="Verdana"/>
          <w:color w:val="636466"/>
          <w:sz w:val="20"/>
          <w:szCs w:val="20"/>
          <w:lang w:val="de-CH"/>
        </w:rPr>
        <w:t>Name:</w:t>
      </w:r>
      <w:r w:rsidRPr="001E3CB4">
        <w:rPr>
          <w:rFonts w:ascii="Verdana" w:hAnsi="Verdana"/>
          <w:color w:val="636466"/>
          <w:spacing w:val="-8"/>
          <w:sz w:val="20"/>
          <w:szCs w:val="20"/>
          <w:lang w:val="de-CH"/>
        </w:rPr>
        <w:t xml:space="preserve"> </w:t>
      </w:r>
      <w:r w:rsidRPr="001E3CB4">
        <w:rPr>
          <w:rFonts w:ascii="Verdana" w:hAnsi="Verdana"/>
          <w:color w:val="636466"/>
          <w:sz w:val="20"/>
          <w:szCs w:val="20"/>
          <w:u w:val="single" w:color="636466"/>
          <w:lang w:val="de-CH"/>
        </w:rPr>
        <w:t xml:space="preserve"> </w:t>
      </w:r>
      <w:r w:rsidRPr="001E3CB4">
        <w:rPr>
          <w:rFonts w:ascii="Verdana" w:hAnsi="Verdana"/>
          <w:color w:val="636466"/>
          <w:sz w:val="20"/>
          <w:szCs w:val="20"/>
          <w:u w:val="single" w:color="636466"/>
          <w:lang w:val="de-CH"/>
        </w:rPr>
        <w:tab/>
      </w:r>
      <w:r w:rsidRPr="001E3CB4">
        <w:rPr>
          <w:rFonts w:ascii="Verdana" w:hAnsi="Verdana"/>
          <w:color w:val="636466"/>
          <w:sz w:val="20"/>
          <w:szCs w:val="20"/>
          <w:lang w:val="de-CH"/>
        </w:rPr>
        <w:t xml:space="preserve"> </w:t>
      </w:r>
    </w:p>
    <w:p w:rsidR="005B5AD6" w:rsidRPr="001E3CB4" w:rsidRDefault="005B5AD6" w:rsidP="00E20D2F">
      <w:pPr>
        <w:pStyle w:val="berschrift2"/>
        <w:tabs>
          <w:tab w:val="left" w:pos="7665"/>
        </w:tabs>
        <w:spacing w:before="120" w:line="252" w:lineRule="auto"/>
        <w:ind w:left="284" w:right="2517"/>
        <w:rPr>
          <w:rFonts w:ascii="Verdana" w:hAnsi="Verdana"/>
          <w:color w:val="636466"/>
          <w:sz w:val="20"/>
          <w:szCs w:val="20"/>
          <w:lang w:val="de-CH"/>
        </w:rPr>
      </w:pPr>
    </w:p>
    <w:p w:rsidR="005B5AD6" w:rsidRPr="001E3CB4" w:rsidRDefault="005B5AD6" w:rsidP="00E20D2F">
      <w:pPr>
        <w:pStyle w:val="berschrift2"/>
        <w:tabs>
          <w:tab w:val="left" w:pos="7665"/>
        </w:tabs>
        <w:spacing w:before="120" w:line="252" w:lineRule="auto"/>
        <w:ind w:left="284" w:right="2517"/>
        <w:rPr>
          <w:rFonts w:ascii="Verdana" w:hAnsi="Verdana"/>
          <w:color w:val="636466"/>
          <w:sz w:val="22"/>
          <w:szCs w:val="22"/>
          <w:u w:val="single" w:color="636466"/>
          <w:lang w:val="de-CH"/>
        </w:rPr>
      </w:pPr>
      <w:r w:rsidRPr="001E3CB4">
        <w:rPr>
          <w:rFonts w:ascii="Verdana" w:hAnsi="Verdana"/>
          <w:color w:val="636466"/>
          <w:sz w:val="20"/>
          <w:szCs w:val="20"/>
          <w:lang w:val="de-CH"/>
        </w:rPr>
        <w:t>Geboren</w:t>
      </w:r>
      <w:r w:rsidRPr="001E3CB4">
        <w:rPr>
          <w:rFonts w:ascii="Verdana" w:hAnsi="Verdana"/>
          <w:color w:val="636466"/>
          <w:spacing w:val="-13"/>
          <w:sz w:val="20"/>
          <w:szCs w:val="20"/>
          <w:lang w:val="de-CH"/>
        </w:rPr>
        <w:t xml:space="preserve"> </w:t>
      </w:r>
      <w:r w:rsidRPr="001E3CB4">
        <w:rPr>
          <w:rFonts w:ascii="Verdana" w:hAnsi="Verdana"/>
          <w:color w:val="636466"/>
          <w:sz w:val="20"/>
          <w:szCs w:val="20"/>
          <w:lang w:val="de-CH"/>
        </w:rPr>
        <w:t>am:</w:t>
      </w:r>
      <w:r w:rsidRPr="001E3CB4">
        <w:rPr>
          <w:rFonts w:ascii="Verdana" w:hAnsi="Verdana"/>
          <w:color w:val="636466"/>
          <w:spacing w:val="-8"/>
          <w:sz w:val="22"/>
          <w:szCs w:val="22"/>
          <w:lang w:val="de-CH"/>
        </w:rPr>
        <w:t xml:space="preserve"> </w:t>
      </w:r>
      <w:r w:rsidRPr="001E3CB4">
        <w:rPr>
          <w:rFonts w:ascii="Verdana" w:hAnsi="Verdana"/>
          <w:color w:val="636466"/>
          <w:sz w:val="22"/>
          <w:szCs w:val="22"/>
          <w:u w:val="single" w:color="636466"/>
          <w:lang w:val="de-CH"/>
        </w:rPr>
        <w:t xml:space="preserve"> </w:t>
      </w:r>
      <w:r w:rsidRPr="001E3CB4">
        <w:rPr>
          <w:rFonts w:ascii="Verdana" w:hAnsi="Verdana"/>
          <w:color w:val="636466"/>
          <w:sz w:val="22"/>
          <w:szCs w:val="22"/>
          <w:u w:val="single" w:color="636466"/>
          <w:lang w:val="de-CH"/>
        </w:rPr>
        <w:tab/>
      </w:r>
    </w:p>
    <w:p w:rsidR="005B5AD6" w:rsidRPr="001E3CB4" w:rsidRDefault="005B5AD6" w:rsidP="00E20D2F">
      <w:pPr>
        <w:pStyle w:val="berschrift2"/>
        <w:tabs>
          <w:tab w:val="left" w:pos="7665"/>
        </w:tabs>
        <w:spacing w:before="120" w:line="252" w:lineRule="auto"/>
        <w:ind w:left="284" w:right="2517"/>
        <w:rPr>
          <w:rFonts w:ascii="Verdana" w:hAnsi="Verdana"/>
          <w:sz w:val="22"/>
          <w:szCs w:val="22"/>
          <w:lang w:val="de-CH"/>
        </w:rPr>
      </w:pPr>
    </w:p>
    <w:p w:rsidR="005B5AD6" w:rsidRPr="001E3CB4" w:rsidRDefault="005B5AD6" w:rsidP="00E20D2F">
      <w:pPr>
        <w:pStyle w:val="Listenabsatz"/>
        <w:numPr>
          <w:ilvl w:val="0"/>
          <w:numId w:val="38"/>
        </w:numPr>
        <w:tabs>
          <w:tab w:val="left" w:pos="1276"/>
        </w:tabs>
        <w:spacing w:before="120" w:line="252" w:lineRule="auto"/>
        <w:ind w:left="284" w:hanging="283"/>
        <w:rPr>
          <w:rFonts w:ascii="Verdana" w:hAnsi="Verdana" w:cs="Arial"/>
          <w:color w:val="231F20"/>
          <w:lang w:val="de-CH"/>
        </w:rPr>
      </w:pPr>
      <w:r w:rsidRPr="001E3CB4">
        <w:rPr>
          <w:rFonts w:ascii="Verdana" w:hAnsi="Verdana" w:cs="Arial"/>
          <w:color w:val="231F20"/>
          <w:lang w:val="de-CH"/>
        </w:rPr>
        <w:t>Bewohner/Bewohnerin (bei Paaren im selben Zimmer / in derselben Wohnung)</w:t>
      </w:r>
      <w:r w:rsidRPr="001E3CB4">
        <w:rPr>
          <w:rFonts w:ascii="Verdana" w:hAnsi="Verdana" w:cs="Arial"/>
          <w:color w:val="231F20"/>
          <w:lang w:val="de-CH"/>
        </w:rPr>
        <w:br/>
      </w:r>
    </w:p>
    <w:p w:rsidR="005B5AD6" w:rsidRPr="001E3CB4" w:rsidRDefault="005B5AD6" w:rsidP="00E20D2F">
      <w:pPr>
        <w:pStyle w:val="berschrift2"/>
        <w:tabs>
          <w:tab w:val="left" w:pos="7688"/>
        </w:tabs>
        <w:spacing w:before="120" w:line="252" w:lineRule="auto"/>
        <w:ind w:left="284"/>
        <w:rPr>
          <w:rFonts w:ascii="Verdana" w:hAnsi="Verdana"/>
          <w:sz w:val="20"/>
          <w:szCs w:val="20"/>
          <w:lang w:val="de-CH"/>
        </w:rPr>
      </w:pPr>
      <w:r w:rsidRPr="001E3CB4">
        <w:rPr>
          <w:rFonts w:ascii="Verdana" w:hAnsi="Verdana"/>
          <w:color w:val="636466"/>
          <w:sz w:val="20"/>
          <w:szCs w:val="20"/>
          <w:lang w:val="de-CH"/>
        </w:rPr>
        <w:t>Vorname,</w:t>
      </w:r>
      <w:r w:rsidRPr="001E3CB4">
        <w:rPr>
          <w:rFonts w:ascii="Verdana" w:hAnsi="Verdana"/>
          <w:color w:val="636466"/>
          <w:spacing w:val="-25"/>
          <w:sz w:val="20"/>
          <w:szCs w:val="20"/>
          <w:lang w:val="de-CH"/>
        </w:rPr>
        <w:t xml:space="preserve"> </w:t>
      </w:r>
      <w:r w:rsidRPr="001E3CB4">
        <w:rPr>
          <w:rFonts w:ascii="Verdana" w:hAnsi="Verdana"/>
          <w:color w:val="636466"/>
          <w:sz w:val="20"/>
          <w:szCs w:val="20"/>
          <w:lang w:val="de-CH"/>
        </w:rPr>
        <w:t xml:space="preserve">Name </w:t>
      </w:r>
      <w:r w:rsidRPr="001E3CB4">
        <w:rPr>
          <w:rFonts w:ascii="Verdana" w:hAnsi="Verdana"/>
          <w:color w:val="636466"/>
          <w:sz w:val="20"/>
          <w:szCs w:val="20"/>
          <w:u w:val="single" w:color="636466"/>
          <w:lang w:val="de-CH"/>
        </w:rPr>
        <w:t xml:space="preserve"> </w:t>
      </w:r>
      <w:r w:rsidRPr="001E3CB4">
        <w:rPr>
          <w:rFonts w:ascii="Verdana" w:hAnsi="Verdana"/>
          <w:color w:val="636466"/>
          <w:sz w:val="20"/>
          <w:szCs w:val="20"/>
          <w:u w:val="single" w:color="636466"/>
          <w:lang w:val="de-CH"/>
        </w:rPr>
        <w:tab/>
      </w:r>
    </w:p>
    <w:p w:rsidR="005B5AD6" w:rsidRPr="001E3CB4" w:rsidRDefault="005B5AD6" w:rsidP="00E20D2F">
      <w:pPr>
        <w:pStyle w:val="Textkrper"/>
        <w:spacing w:before="120" w:line="252" w:lineRule="auto"/>
        <w:ind w:left="284"/>
        <w:rPr>
          <w:rFonts w:ascii="Verdana" w:hAnsi="Verdana" w:cs="Arial"/>
          <w:b/>
          <w:sz w:val="20"/>
          <w:szCs w:val="20"/>
          <w:lang w:val="de-CH"/>
        </w:rPr>
      </w:pPr>
    </w:p>
    <w:p w:rsidR="005B5AD6" w:rsidRPr="001E3CB4" w:rsidRDefault="005B5AD6" w:rsidP="00E20D2F">
      <w:pPr>
        <w:tabs>
          <w:tab w:val="left" w:pos="7688"/>
        </w:tabs>
        <w:spacing w:before="120" w:line="252" w:lineRule="auto"/>
        <w:ind w:left="284" w:right="2494"/>
        <w:rPr>
          <w:rFonts w:ascii="Verdana" w:hAnsi="Verdana" w:cs="Arial"/>
          <w:b/>
          <w:color w:val="636466"/>
          <w:sz w:val="22"/>
          <w:szCs w:val="22"/>
          <w:u w:val="single" w:color="636466"/>
          <w:lang w:val="de-CH"/>
        </w:rPr>
      </w:pPr>
      <w:r w:rsidRPr="001E3CB4">
        <w:rPr>
          <w:rFonts w:ascii="Verdana" w:hAnsi="Verdana" w:cs="Arial"/>
          <w:b/>
          <w:color w:val="636466"/>
          <w:sz w:val="20"/>
          <w:szCs w:val="20"/>
          <w:lang w:val="de-CH"/>
        </w:rPr>
        <w:t>Geboren</w:t>
      </w:r>
      <w:r w:rsidRPr="001E3CB4">
        <w:rPr>
          <w:rFonts w:ascii="Verdana" w:hAnsi="Verdana" w:cs="Arial"/>
          <w:b/>
          <w:color w:val="636466"/>
          <w:spacing w:val="-13"/>
          <w:sz w:val="20"/>
          <w:szCs w:val="20"/>
          <w:lang w:val="de-CH"/>
        </w:rPr>
        <w:t xml:space="preserve"> </w:t>
      </w:r>
      <w:r w:rsidRPr="001E3CB4">
        <w:rPr>
          <w:rFonts w:ascii="Verdana" w:hAnsi="Verdana" w:cs="Arial"/>
          <w:b/>
          <w:color w:val="636466"/>
          <w:sz w:val="20"/>
          <w:szCs w:val="20"/>
          <w:lang w:val="de-CH"/>
        </w:rPr>
        <w:t>am:</w:t>
      </w:r>
      <w:r w:rsidRPr="001E3CB4">
        <w:rPr>
          <w:rFonts w:ascii="Verdana" w:hAnsi="Verdana" w:cs="Arial"/>
          <w:b/>
          <w:color w:val="636466"/>
          <w:spacing w:val="-8"/>
          <w:sz w:val="22"/>
          <w:szCs w:val="22"/>
          <w:lang w:val="de-CH"/>
        </w:rPr>
        <w:t xml:space="preserve"> </w:t>
      </w:r>
      <w:r w:rsidRPr="001E3CB4">
        <w:rPr>
          <w:rFonts w:ascii="Verdana" w:hAnsi="Verdana" w:cs="Arial"/>
          <w:b/>
          <w:color w:val="636466"/>
          <w:sz w:val="22"/>
          <w:szCs w:val="22"/>
          <w:u w:val="single" w:color="636466"/>
          <w:lang w:val="de-CH"/>
        </w:rPr>
        <w:t xml:space="preserve"> </w:t>
      </w:r>
      <w:r w:rsidRPr="001E3CB4">
        <w:rPr>
          <w:rFonts w:ascii="Verdana" w:hAnsi="Verdana" w:cs="Arial"/>
          <w:b/>
          <w:color w:val="636466"/>
          <w:sz w:val="22"/>
          <w:szCs w:val="22"/>
          <w:u w:val="single" w:color="636466"/>
          <w:lang w:val="de-CH"/>
        </w:rPr>
        <w:tab/>
      </w:r>
    </w:p>
    <w:p w:rsidR="00164E5F" w:rsidRPr="001E3CB4" w:rsidRDefault="005B5AD6" w:rsidP="00E20D2F">
      <w:pPr>
        <w:tabs>
          <w:tab w:val="left" w:pos="7688"/>
        </w:tabs>
        <w:spacing w:before="120" w:line="252" w:lineRule="auto"/>
        <w:ind w:left="284" w:right="2494"/>
        <w:rPr>
          <w:rFonts w:ascii="Verdana" w:hAnsi="Verdana" w:cs="Arial"/>
          <w:b/>
          <w:sz w:val="18"/>
          <w:szCs w:val="18"/>
          <w:lang w:val="de-CH"/>
        </w:rPr>
      </w:pPr>
      <w:r w:rsidRPr="001E3CB4">
        <w:rPr>
          <w:rFonts w:ascii="Verdana" w:hAnsi="Verdana" w:cs="Arial"/>
          <w:b/>
          <w:color w:val="636466"/>
          <w:sz w:val="18"/>
          <w:szCs w:val="18"/>
          <w:lang w:val="de-CH"/>
        </w:rPr>
        <w:t>(nachfolgend der/die Bewohnende</w:t>
      </w:r>
      <w:r w:rsidRPr="001E3CB4">
        <w:rPr>
          <w:rFonts w:ascii="Verdana" w:hAnsi="Verdana" w:cs="Arial"/>
          <w:b/>
          <w:color w:val="636466"/>
          <w:spacing w:val="-8"/>
          <w:sz w:val="18"/>
          <w:szCs w:val="18"/>
          <w:lang w:val="de-CH"/>
        </w:rPr>
        <w:t xml:space="preserve"> </w:t>
      </w:r>
      <w:r w:rsidRPr="001E3CB4">
        <w:rPr>
          <w:rFonts w:ascii="Verdana" w:hAnsi="Verdana" w:cs="Arial"/>
          <w:b/>
          <w:color w:val="636466"/>
          <w:sz w:val="18"/>
          <w:szCs w:val="18"/>
          <w:lang w:val="de-CH"/>
        </w:rPr>
        <w:t>genannt)</w:t>
      </w:r>
    </w:p>
    <w:p w:rsidR="007B0A73" w:rsidRPr="001E3CB4" w:rsidRDefault="001E3CB4" w:rsidP="005B5AD6">
      <w:pPr>
        <w:tabs>
          <w:tab w:val="left" w:pos="2127"/>
          <w:tab w:val="left" w:pos="4111"/>
        </w:tabs>
        <w:rPr>
          <w:rFonts w:ascii="Verdana" w:hAnsi="Verdana"/>
          <w:b/>
          <w:lang w:val="de-CH"/>
        </w:rPr>
      </w:pPr>
      <w:r>
        <w:rPr>
          <w:rFonts w:ascii="Verdana" w:hAnsi="Verdana"/>
          <w:b/>
          <w:lang w:val="de-CH"/>
        </w:rPr>
        <w:br/>
      </w:r>
    </w:p>
    <w:p w:rsidR="007B0A73" w:rsidRPr="00362794" w:rsidRDefault="00E20D2F" w:rsidP="00164E5F">
      <w:pPr>
        <w:tabs>
          <w:tab w:val="left" w:pos="2127"/>
          <w:tab w:val="left" w:pos="4111"/>
        </w:tabs>
        <w:ind w:left="284"/>
        <w:rPr>
          <w:rFonts w:ascii="Verdana" w:hAnsi="Verdana"/>
          <w:b/>
          <w:color w:val="000000" w:themeColor="text1"/>
          <w:sz w:val="18"/>
          <w:szCs w:val="18"/>
        </w:rPr>
      </w:pPr>
      <w:r w:rsidRPr="00362794">
        <w:rPr>
          <w:rFonts w:ascii="Verdana" w:hAnsi="Verdana"/>
          <w:b/>
          <w:color w:val="000000" w:themeColor="text1"/>
          <w:sz w:val="18"/>
          <w:szCs w:val="18"/>
        </w:rPr>
        <w:t>Vertreten durch</w:t>
      </w:r>
    </w:p>
    <w:p w:rsidR="005B5AD6" w:rsidRPr="00362794" w:rsidRDefault="005B5AD6" w:rsidP="00164E5F">
      <w:pPr>
        <w:pStyle w:val="Textkrper"/>
        <w:spacing w:before="120" w:line="252" w:lineRule="auto"/>
        <w:ind w:left="284" w:right="376"/>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Für</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den</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Fall,</w:t>
      </w:r>
      <w:r w:rsidRPr="00362794">
        <w:rPr>
          <w:rFonts w:ascii="Verdana" w:hAnsi="Verdana" w:cs="Arial"/>
          <w:color w:val="000000" w:themeColor="text1"/>
          <w:spacing w:val="-23"/>
          <w:sz w:val="18"/>
          <w:szCs w:val="18"/>
          <w:lang w:val="de-CH"/>
        </w:rPr>
        <w:t xml:space="preserve"> </w:t>
      </w:r>
      <w:r w:rsidRPr="00362794">
        <w:rPr>
          <w:rFonts w:ascii="Verdana" w:hAnsi="Verdana" w:cs="Arial"/>
          <w:color w:val="000000" w:themeColor="text1"/>
          <w:sz w:val="18"/>
          <w:szCs w:val="18"/>
          <w:lang w:val="de-CH"/>
        </w:rPr>
        <w:t>dass</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der/die</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Bewohnende</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urteilsunfähig</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ist,</w:t>
      </w:r>
      <w:r w:rsidRPr="00362794">
        <w:rPr>
          <w:rFonts w:ascii="Verdana" w:hAnsi="Verdana" w:cs="Arial"/>
          <w:color w:val="000000" w:themeColor="text1"/>
          <w:spacing w:val="-23"/>
          <w:sz w:val="18"/>
          <w:szCs w:val="18"/>
          <w:lang w:val="de-CH"/>
        </w:rPr>
        <w:t xml:space="preserve"> </w:t>
      </w:r>
      <w:r w:rsidRPr="00362794">
        <w:rPr>
          <w:rFonts w:ascii="Verdana" w:hAnsi="Verdana" w:cs="Arial"/>
          <w:color w:val="000000" w:themeColor="text1"/>
          <w:sz w:val="18"/>
          <w:szCs w:val="18"/>
          <w:lang w:val="de-CH"/>
        </w:rPr>
        <w:t>sind</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für</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den</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Abschluss</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dieses</w:t>
      </w:r>
      <w:r w:rsidRPr="00362794">
        <w:rPr>
          <w:rFonts w:ascii="Verdana" w:hAnsi="Verdana" w:cs="Arial"/>
          <w:color w:val="000000" w:themeColor="text1"/>
          <w:spacing w:val="-22"/>
          <w:sz w:val="18"/>
          <w:szCs w:val="18"/>
          <w:lang w:val="de-CH"/>
        </w:rPr>
        <w:t xml:space="preserve"> </w:t>
      </w:r>
      <w:r w:rsidRPr="00362794">
        <w:rPr>
          <w:rFonts w:ascii="Verdana" w:hAnsi="Verdana" w:cs="Arial"/>
          <w:color w:val="000000" w:themeColor="text1"/>
          <w:sz w:val="18"/>
          <w:szCs w:val="18"/>
          <w:lang w:val="de-CH"/>
        </w:rPr>
        <w:t>Vertrages</w:t>
      </w:r>
      <w:r w:rsidRPr="00362794">
        <w:rPr>
          <w:rFonts w:ascii="Verdana" w:hAnsi="Verdana" w:cs="Arial"/>
          <w:color w:val="000000" w:themeColor="text1"/>
          <w:spacing w:val="-15"/>
          <w:sz w:val="18"/>
          <w:szCs w:val="18"/>
          <w:lang w:val="de-CH"/>
        </w:rPr>
        <w:t xml:space="preserve"> </w:t>
      </w:r>
      <w:r w:rsidRPr="00362794">
        <w:rPr>
          <w:rFonts w:ascii="Verdana" w:hAnsi="Verdana" w:cs="Arial"/>
          <w:color w:val="000000" w:themeColor="text1"/>
          <w:sz w:val="18"/>
          <w:szCs w:val="18"/>
          <w:lang w:val="de-CH"/>
        </w:rPr>
        <w:t>sowie für</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die</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aus</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dem Vertrag resultierenden Rechte</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und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Pflichten</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folgende</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Personen</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zur</w:t>
      </w:r>
      <w:r w:rsidRPr="00362794">
        <w:rPr>
          <w:rFonts w:ascii="Verdana" w:hAnsi="Verdana" w:cs="Arial"/>
          <w:color w:val="000000" w:themeColor="text1"/>
          <w:spacing w:val="-37"/>
          <w:sz w:val="18"/>
          <w:szCs w:val="18"/>
          <w:lang w:val="de-CH"/>
        </w:rPr>
        <w:t xml:space="preserve"> </w:t>
      </w:r>
      <w:r w:rsidRPr="00362794">
        <w:rPr>
          <w:rFonts w:ascii="Verdana" w:hAnsi="Verdana" w:cs="Arial"/>
          <w:color w:val="000000" w:themeColor="text1"/>
          <w:sz w:val="18"/>
          <w:szCs w:val="18"/>
          <w:lang w:val="de-CH"/>
        </w:rPr>
        <w:t>Vertretung</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berechtigt (Kaskadenordnung gemäss Art. 378 ZGB):</w:t>
      </w:r>
    </w:p>
    <w:p w:rsidR="005B5AD6" w:rsidRPr="00362794" w:rsidRDefault="005B5AD6" w:rsidP="00164E5F">
      <w:pPr>
        <w:pStyle w:val="Listenabsatz"/>
        <w:numPr>
          <w:ilvl w:val="0"/>
          <w:numId w:val="37"/>
        </w:numPr>
        <w:tabs>
          <w:tab w:val="left" w:pos="1701"/>
        </w:tabs>
        <w:spacing w:before="80" w:line="252" w:lineRule="auto"/>
        <w:ind w:left="567"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die</w:t>
      </w:r>
      <w:r w:rsidRPr="00362794">
        <w:rPr>
          <w:rFonts w:ascii="Verdana" w:hAnsi="Verdana" w:cs="Arial"/>
          <w:color w:val="000000" w:themeColor="text1"/>
          <w:spacing w:val="-21"/>
          <w:sz w:val="18"/>
          <w:szCs w:val="18"/>
          <w:lang w:val="de-CH"/>
        </w:rPr>
        <w:t xml:space="preserve"> </w:t>
      </w:r>
      <w:r w:rsidRPr="00362794">
        <w:rPr>
          <w:rFonts w:ascii="Verdana" w:hAnsi="Verdana" w:cs="Arial"/>
          <w:color w:val="000000" w:themeColor="text1"/>
          <w:sz w:val="18"/>
          <w:szCs w:val="18"/>
          <w:lang w:val="de-CH"/>
        </w:rPr>
        <w:t>in</w:t>
      </w:r>
      <w:r w:rsidRPr="00362794">
        <w:rPr>
          <w:rFonts w:ascii="Verdana" w:hAnsi="Verdana" w:cs="Arial"/>
          <w:color w:val="000000" w:themeColor="text1"/>
          <w:spacing w:val="-21"/>
          <w:sz w:val="18"/>
          <w:szCs w:val="18"/>
          <w:lang w:val="de-CH"/>
        </w:rPr>
        <w:t xml:space="preserve"> </w:t>
      </w:r>
      <w:r w:rsidRPr="00362794">
        <w:rPr>
          <w:rFonts w:ascii="Verdana" w:hAnsi="Verdana" w:cs="Arial"/>
          <w:color w:val="000000" w:themeColor="text1"/>
          <w:sz w:val="18"/>
          <w:szCs w:val="18"/>
          <w:lang w:val="de-CH"/>
        </w:rPr>
        <w:t>einem</w:t>
      </w:r>
      <w:r w:rsidRPr="00362794">
        <w:rPr>
          <w:rFonts w:ascii="Verdana" w:hAnsi="Verdana" w:cs="Arial"/>
          <w:color w:val="000000" w:themeColor="text1"/>
          <w:spacing w:val="-28"/>
          <w:sz w:val="18"/>
          <w:szCs w:val="18"/>
          <w:lang w:val="de-CH"/>
        </w:rPr>
        <w:t xml:space="preserve"> </w:t>
      </w:r>
      <w:r w:rsidRPr="00362794">
        <w:rPr>
          <w:rFonts w:ascii="Verdana" w:hAnsi="Verdana" w:cs="Arial"/>
          <w:color w:val="000000" w:themeColor="text1"/>
          <w:sz w:val="18"/>
          <w:szCs w:val="18"/>
          <w:lang w:val="de-CH"/>
        </w:rPr>
        <w:t>Vorsorgeauftrag oder in einer Patientenverfügung bezeichnete</w:t>
      </w:r>
      <w:r w:rsidRPr="00362794">
        <w:rPr>
          <w:rFonts w:ascii="Verdana" w:hAnsi="Verdana" w:cs="Arial"/>
          <w:color w:val="000000" w:themeColor="text1"/>
          <w:spacing w:val="-21"/>
          <w:sz w:val="18"/>
          <w:szCs w:val="18"/>
          <w:lang w:val="de-CH"/>
        </w:rPr>
        <w:t xml:space="preserve"> </w:t>
      </w:r>
      <w:r w:rsidRPr="00362794">
        <w:rPr>
          <w:rFonts w:ascii="Verdana" w:hAnsi="Verdana" w:cs="Arial"/>
          <w:color w:val="000000" w:themeColor="text1"/>
          <w:sz w:val="18"/>
          <w:szCs w:val="18"/>
          <w:lang w:val="de-CH"/>
        </w:rPr>
        <w:t>Person</w:t>
      </w:r>
    </w:p>
    <w:p w:rsidR="005B5AD6" w:rsidRPr="00362794" w:rsidRDefault="005B5AD6" w:rsidP="00164E5F">
      <w:pPr>
        <w:pStyle w:val="Listenabsatz"/>
        <w:numPr>
          <w:ilvl w:val="0"/>
          <w:numId w:val="37"/>
        </w:numPr>
        <w:tabs>
          <w:tab w:val="left" w:pos="1701"/>
        </w:tabs>
        <w:spacing w:before="80" w:line="252" w:lineRule="auto"/>
        <w:ind w:left="567"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der</w:t>
      </w:r>
      <w:r w:rsidRPr="00362794">
        <w:rPr>
          <w:rFonts w:ascii="Verdana" w:hAnsi="Verdana" w:cs="Arial"/>
          <w:color w:val="000000" w:themeColor="text1"/>
          <w:spacing w:val="-26"/>
          <w:sz w:val="18"/>
          <w:szCs w:val="18"/>
          <w:lang w:val="de-CH"/>
        </w:rPr>
        <w:t xml:space="preserve"> </w:t>
      </w:r>
      <w:r w:rsidRPr="00362794">
        <w:rPr>
          <w:rFonts w:ascii="Verdana" w:hAnsi="Verdana" w:cs="Arial"/>
          <w:color w:val="000000" w:themeColor="text1"/>
          <w:sz w:val="18"/>
          <w:szCs w:val="18"/>
          <w:lang w:val="de-CH"/>
        </w:rPr>
        <w:t>Beistand</w:t>
      </w:r>
      <w:r w:rsidRPr="00362794">
        <w:rPr>
          <w:rFonts w:ascii="Verdana" w:hAnsi="Verdana" w:cs="Arial"/>
          <w:color w:val="000000" w:themeColor="text1"/>
          <w:spacing w:val="-26"/>
          <w:sz w:val="18"/>
          <w:szCs w:val="18"/>
          <w:lang w:val="de-CH"/>
        </w:rPr>
        <w:t xml:space="preserve"> (</w:t>
      </w:r>
      <w:r w:rsidRPr="00362794">
        <w:rPr>
          <w:rFonts w:ascii="Verdana" w:hAnsi="Verdana" w:cs="Arial"/>
          <w:color w:val="000000" w:themeColor="text1"/>
          <w:sz w:val="18"/>
          <w:szCs w:val="18"/>
          <w:lang w:val="de-CH"/>
        </w:rPr>
        <w:t>mit</w:t>
      </w:r>
      <w:r w:rsidRPr="00362794">
        <w:rPr>
          <w:rFonts w:ascii="Verdana" w:hAnsi="Verdana" w:cs="Arial"/>
          <w:color w:val="000000" w:themeColor="text1"/>
          <w:spacing w:val="-23"/>
          <w:sz w:val="18"/>
          <w:szCs w:val="18"/>
          <w:lang w:val="de-CH"/>
        </w:rPr>
        <w:t xml:space="preserve"> </w:t>
      </w:r>
      <w:r w:rsidRPr="00362794">
        <w:rPr>
          <w:rFonts w:ascii="Verdana" w:hAnsi="Verdana" w:cs="Arial"/>
          <w:color w:val="000000" w:themeColor="text1"/>
          <w:sz w:val="18"/>
          <w:szCs w:val="18"/>
          <w:lang w:val="de-CH"/>
        </w:rPr>
        <w:t>schriftlicher</w:t>
      </w:r>
      <w:r w:rsidRPr="00362794">
        <w:rPr>
          <w:rFonts w:ascii="Verdana" w:hAnsi="Verdana" w:cs="Arial"/>
          <w:color w:val="000000" w:themeColor="text1"/>
          <w:spacing w:val="-26"/>
          <w:sz w:val="18"/>
          <w:szCs w:val="18"/>
          <w:lang w:val="de-CH"/>
        </w:rPr>
        <w:t xml:space="preserve"> </w:t>
      </w:r>
      <w:r w:rsidRPr="00362794">
        <w:rPr>
          <w:rFonts w:ascii="Verdana" w:hAnsi="Verdana" w:cs="Arial"/>
          <w:color w:val="000000" w:themeColor="text1"/>
          <w:sz w:val="18"/>
          <w:szCs w:val="18"/>
          <w:lang w:val="de-CH"/>
        </w:rPr>
        <w:t>Zustimmung</w:t>
      </w:r>
      <w:r w:rsidRPr="00362794">
        <w:rPr>
          <w:rFonts w:ascii="Verdana" w:hAnsi="Verdana" w:cs="Arial"/>
          <w:color w:val="000000" w:themeColor="text1"/>
          <w:spacing w:val="-26"/>
          <w:sz w:val="18"/>
          <w:szCs w:val="18"/>
          <w:lang w:val="de-CH"/>
        </w:rPr>
        <w:t xml:space="preserve"> </w:t>
      </w:r>
      <w:r w:rsidRPr="00362794">
        <w:rPr>
          <w:rFonts w:ascii="Verdana" w:hAnsi="Verdana" w:cs="Arial"/>
          <w:color w:val="000000" w:themeColor="text1"/>
          <w:sz w:val="18"/>
          <w:szCs w:val="18"/>
          <w:lang w:val="de-CH"/>
        </w:rPr>
        <w:t>der</w:t>
      </w:r>
      <w:r w:rsidRPr="00362794">
        <w:rPr>
          <w:rFonts w:ascii="Verdana" w:hAnsi="Verdana" w:cs="Arial"/>
          <w:color w:val="000000" w:themeColor="text1"/>
          <w:spacing w:val="-26"/>
          <w:sz w:val="18"/>
          <w:szCs w:val="18"/>
          <w:lang w:val="de-CH"/>
        </w:rPr>
        <w:t xml:space="preserve"> </w:t>
      </w:r>
      <w:r w:rsidRPr="00362794">
        <w:rPr>
          <w:rFonts w:ascii="Verdana" w:hAnsi="Verdana" w:cs="Arial"/>
          <w:color w:val="000000" w:themeColor="text1"/>
          <w:sz w:val="18"/>
          <w:szCs w:val="18"/>
          <w:lang w:val="de-CH"/>
        </w:rPr>
        <w:t>Erwachsenenschutzbehörde)</w:t>
      </w:r>
    </w:p>
    <w:p w:rsidR="005B5AD6" w:rsidRPr="00362794" w:rsidRDefault="005B5AD6" w:rsidP="00164E5F">
      <w:pPr>
        <w:pStyle w:val="Listenabsatz"/>
        <w:numPr>
          <w:ilvl w:val="0"/>
          <w:numId w:val="37"/>
        </w:numPr>
        <w:tabs>
          <w:tab w:val="left" w:pos="1701"/>
        </w:tabs>
        <w:spacing w:before="80" w:line="252" w:lineRule="auto"/>
        <w:ind w:left="567"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der</w:t>
      </w:r>
      <w:r w:rsidRPr="00362794">
        <w:rPr>
          <w:rFonts w:ascii="Verdana" w:hAnsi="Verdana" w:cs="Arial"/>
          <w:color w:val="000000" w:themeColor="text1"/>
          <w:spacing w:val="-20"/>
          <w:sz w:val="18"/>
          <w:szCs w:val="18"/>
          <w:lang w:val="de-CH"/>
        </w:rPr>
        <w:t xml:space="preserve"> </w:t>
      </w:r>
      <w:r w:rsidRPr="00362794">
        <w:rPr>
          <w:rFonts w:ascii="Verdana" w:hAnsi="Verdana" w:cs="Arial"/>
          <w:color w:val="000000" w:themeColor="text1"/>
          <w:sz w:val="18"/>
          <w:szCs w:val="18"/>
          <w:lang w:val="de-CH"/>
        </w:rPr>
        <w:t>Ehegatte</w:t>
      </w:r>
      <w:r w:rsidRPr="00362794">
        <w:rPr>
          <w:rFonts w:ascii="Verdana" w:hAnsi="Verdana" w:cs="Arial"/>
          <w:color w:val="000000" w:themeColor="text1"/>
          <w:spacing w:val="-20"/>
          <w:sz w:val="18"/>
          <w:szCs w:val="18"/>
          <w:lang w:val="de-CH"/>
        </w:rPr>
        <w:t xml:space="preserve"> </w:t>
      </w:r>
      <w:r w:rsidRPr="00362794">
        <w:rPr>
          <w:rFonts w:ascii="Verdana" w:hAnsi="Verdana" w:cs="Arial"/>
          <w:color w:val="000000" w:themeColor="text1"/>
          <w:sz w:val="18"/>
          <w:szCs w:val="18"/>
          <w:lang w:val="de-CH"/>
        </w:rPr>
        <w:t>oder</w:t>
      </w:r>
      <w:r w:rsidRPr="00362794">
        <w:rPr>
          <w:rFonts w:ascii="Verdana" w:hAnsi="Verdana" w:cs="Arial"/>
          <w:color w:val="000000" w:themeColor="text1"/>
          <w:spacing w:val="-20"/>
          <w:sz w:val="18"/>
          <w:szCs w:val="18"/>
          <w:lang w:val="de-CH"/>
        </w:rPr>
        <w:t xml:space="preserve"> </w:t>
      </w:r>
      <w:r w:rsidRPr="00362794">
        <w:rPr>
          <w:rFonts w:ascii="Verdana" w:hAnsi="Verdana" w:cs="Arial"/>
          <w:color w:val="000000" w:themeColor="text1"/>
          <w:sz w:val="18"/>
          <w:szCs w:val="18"/>
          <w:lang w:val="de-CH"/>
        </w:rPr>
        <w:t>der</w:t>
      </w:r>
      <w:r w:rsidRPr="00362794">
        <w:rPr>
          <w:rFonts w:ascii="Verdana" w:hAnsi="Verdana" w:cs="Arial"/>
          <w:color w:val="000000" w:themeColor="text1"/>
          <w:spacing w:val="-20"/>
          <w:sz w:val="18"/>
          <w:szCs w:val="18"/>
          <w:lang w:val="de-CH"/>
        </w:rPr>
        <w:t xml:space="preserve"> </w:t>
      </w:r>
      <w:r w:rsidRPr="00362794">
        <w:rPr>
          <w:rFonts w:ascii="Verdana" w:hAnsi="Verdana" w:cs="Arial"/>
          <w:color w:val="000000" w:themeColor="text1"/>
          <w:sz w:val="18"/>
          <w:szCs w:val="18"/>
          <w:lang w:val="de-CH"/>
        </w:rPr>
        <w:t>eingetragene</w:t>
      </w:r>
      <w:r w:rsidRPr="00362794">
        <w:rPr>
          <w:rFonts w:ascii="Verdana" w:hAnsi="Verdana" w:cs="Arial"/>
          <w:color w:val="000000" w:themeColor="text1"/>
          <w:spacing w:val="-20"/>
          <w:sz w:val="18"/>
          <w:szCs w:val="18"/>
          <w:lang w:val="de-CH"/>
        </w:rPr>
        <w:t xml:space="preserve"> </w:t>
      </w:r>
      <w:r w:rsidRPr="00362794">
        <w:rPr>
          <w:rFonts w:ascii="Verdana" w:hAnsi="Verdana" w:cs="Arial"/>
          <w:color w:val="000000" w:themeColor="text1"/>
          <w:sz w:val="18"/>
          <w:szCs w:val="18"/>
          <w:lang w:val="de-CH"/>
        </w:rPr>
        <w:t>Partner</w:t>
      </w:r>
    </w:p>
    <w:p w:rsidR="005B5AD6" w:rsidRPr="00362794" w:rsidRDefault="005B5AD6" w:rsidP="00164E5F">
      <w:pPr>
        <w:pStyle w:val="Listenabsatz"/>
        <w:numPr>
          <w:ilvl w:val="0"/>
          <w:numId w:val="37"/>
        </w:numPr>
        <w:tabs>
          <w:tab w:val="left" w:pos="1701"/>
        </w:tabs>
        <w:spacing w:before="80" w:line="252" w:lineRule="auto"/>
        <w:ind w:left="567" w:right="371"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die</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Person,</w:t>
      </w:r>
      <w:r w:rsidRPr="00362794">
        <w:rPr>
          <w:rFonts w:ascii="Verdana" w:hAnsi="Verdana" w:cs="Arial"/>
          <w:color w:val="000000" w:themeColor="text1"/>
          <w:spacing w:val="-44"/>
          <w:sz w:val="18"/>
          <w:szCs w:val="18"/>
          <w:lang w:val="de-CH"/>
        </w:rPr>
        <w:t xml:space="preserve"> </w:t>
      </w:r>
      <w:r w:rsidRPr="00362794">
        <w:rPr>
          <w:rFonts w:ascii="Verdana" w:hAnsi="Verdana" w:cs="Arial"/>
          <w:color w:val="000000" w:themeColor="text1"/>
          <w:sz w:val="18"/>
          <w:szCs w:val="18"/>
          <w:lang w:val="de-CH"/>
        </w:rPr>
        <w:t>welche</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mit</w:t>
      </w:r>
      <w:r w:rsidRPr="00362794">
        <w:rPr>
          <w:rFonts w:ascii="Verdana" w:hAnsi="Verdana" w:cs="Arial"/>
          <w:color w:val="000000" w:themeColor="text1"/>
          <w:spacing w:val="-39"/>
          <w:sz w:val="18"/>
          <w:szCs w:val="18"/>
          <w:lang w:val="de-CH"/>
        </w:rPr>
        <w:t xml:space="preserve"> </w:t>
      </w:r>
      <w:r w:rsidRPr="00362794">
        <w:rPr>
          <w:rFonts w:ascii="Verdana" w:hAnsi="Verdana" w:cs="Arial"/>
          <w:color w:val="000000" w:themeColor="text1"/>
          <w:sz w:val="18"/>
          <w:szCs w:val="18"/>
          <w:lang w:val="de-CH"/>
        </w:rPr>
        <w:t>dem/der</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Bewohnenden</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einen</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gemeinsamen</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Haushalt</w:t>
      </w:r>
      <w:r w:rsidRPr="00362794">
        <w:rPr>
          <w:rFonts w:ascii="Verdana" w:hAnsi="Verdana" w:cs="Arial"/>
          <w:color w:val="000000" w:themeColor="text1"/>
          <w:spacing w:val="-39"/>
          <w:sz w:val="18"/>
          <w:szCs w:val="18"/>
          <w:lang w:val="de-CH"/>
        </w:rPr>
        <w:t xml:space="preserve"> </w:t>
      </w:r>
      <w:r w:rsidRPr="00362794">
        <w:rPr>
          <w:rFonts w:ascii="Verdana" w:hAnsi="Verdana" w:cs="Arial"/>
          <w:color w:val="000000" w:themeColor="text1"/>
          <w:sz w:val="18"/>
          <w:szCs w:val="18"/>
          <w:lang w:val="de-CH"/>
        </w:rPr>
        <w:t>geführt</w:t>
      </w:r>
      <w:r w:rsidRPr="00362794">
        <w:rPr>
          <w:rFonts w:ascii="Verdana" w:hAnsi="Verdana" w:cs="Arial"/>
          <w:color w:val="000000" w:themeColor="text1"/>
          <w:spacing w:val="-39"/>
          <w:sz w:val="18"/>
          <w:szCs w:val="18"/>
          <w:lang w:val="de-CH"/>
        </w:rPr>
        <w:t xml:space="preserve"> </w:t>
      </w:r>
      <w:r w:rsidRPr="00362794">
        <w:rPr>
          <w:rFonts w:ascii="Verdana" w:hAnsi="Verdana" w:cs="Arial"/>
          <w:color w:val="000000" w:themeColor="text1"/>
          <w:sz w:val="18"/>
          <w:szCs w:val="18"/>
          <w:lang w:val="de-CH"/>
        </w:rPr>
        <w:t>hat</w:t>
      </w:r>
      <w:r w:rsidRPr="00362794">
        <w:rPr>
          <w:rFonts w:ascii="Verdana" w:hAnsi="Verdana" w:cs="Arial"/>
          <w:color w:val="000000" w:themeColor="text1"/>
          <w:spacing w:val="-39"/>
          <w:sz w:val="18"/>
          <w:szCs w:val="18"/>
          <w:lang w:val="de-CH"/>
        </w:rPr>
        <w:t xml:space="preserve"> </w:t>
      </w:r>
      <w:r w:rsidRPr="00362794">
        <w:rPr>
          <w:rFonts w:ascii="Verdana" w:hAnsi="Verdana" w:cs="Arial"/>
          <w:color w:val="000000" w:themeColor="text1"/>
          <w:sz w:val="18"/>
          <w:szCs w:val="18"/>
          <w:lang w:val="de-CH"/>
        </w:rPr>
        <w:t>und</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regelmässig</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und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persönlich</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Beistand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leistet</w:t>
      </w:r>
    </w:p>
    <w:p w:rsidR="005B5AD6" w:rsidRPr="00362794" w:rsidRDefault="005B5AD6" w:rsidP="00164E5F">
      <w:pPr>
        <w:pStyle w:val="Listenabsatz"/>
        <w:numPr>
          <w:ilvl w:val="0"/>
          <w:numId w:val="37"/>
        </w:numPr>
        <w:tabs>
          <w:tab w:val="left" w:pos="1701"/>
        </w:tabs>
        <w:spacing w:before="80" w:line="252" w:lineRule="auto"/>
        <w:ind w:left="567" w:right="371"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die Nachkommen, wenn sie dem/der</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Bewohnenden regelmässig</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und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persönlich</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Beistand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leisten</w:t>
      </w:r>
    </w:p>
    <w:p w:rsidR="005B5AD6" w:rsidRPr="00362794" w:rsidRDefault="005B5AD6" w:rsidP="00164E5F">
      <w:pPr>
        <w:pStyle w:val="Listenabsatz"/>
        <w:numPr>
          <w:ilvl w:val="0"/>
          <w:numId w:val="37"/>
        </w:numPr>
        <w:tabs>
          <w:tab w:val="left" w:pos="1701"/>
        </w:tabs>
        <w:spacing w:before="80" w:line="252" w:lineRule="auto"/>
        <w:ind w:left="567" w:right="371"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die Eltern, wenn sie dem/der</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Bewohnenden regelmässig</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und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persönlich</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Beistand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leisten</w:t>
      </w:r>
    </w:p>
    <w:p w:rsidR="005B5AD6" w:rsidRPr="00362794" w:rsidRDefault="005B5AD6" w:rsidP="00164E5F">
      <w:pPr>
        <w:pStyle w:val="Listenabsatz"/>
        <w:numPr>
          <w:ilvl w:val="0"/>
          <w:numId w:val="37"/>
        </w:numPr>
        <w:tabs>
          <w:tab w:val="left" w:pos="1701"/>
        </w:tabs>
        <w:spacing w:before="80" w:line="252" w:lineRule="auto"/>
        <w:ind w:left="567" w:right="371" w:hanging="284"/>
        <w:rPr>
          <w:rFonts w:ascii="Verdana" w:hAnsi="Verdana" w:cs="Arial"/>
          <w:color w:val="000000" w:themeColor="text1"/>
          <w:sz w:val="18"/>
          <w:szCs w:val="18"/>
          <w:lang w:val="de-CH"/>
        </w:rPr>
      </w:pPr>
      <w:r w:rsidRPr="00362794">
        <w:rPr>
          <w:rFonts w:ascii="Verdana" w:hAnsi="Verdana" w:cs="Arial"/>
          <w:color w:val="000000" w:themeColor="text1"/>
          <w:sz w:val="18"/>
          <w:szCs w:val="18"/>
          <w:lang w:val="de-CH"/>
        </w:rPr>
        <w:t>die Geschwister, wenn sie dem/der</w:t>
      </w:r>
      <w:r w:rsidRPr="00362794">
        <w:rPr>
          <w:rFonts w:ascii="Verdana" w:hAnsi="Verdana" w:cs="Arial"/>
          <w:color w:val="000000" w:themeColor="text1"/>
          <w:spacing w:val="-40"/>
          <w:sz w:val="18"/>
          <w:szCs w:val="18"/>
          <w:lang w:val="de-CH"/>
        </w:rPr>
        <w:t xml:space="preserve"> </w:t>
      </w:r>
      <w:r w:rsidRPr="00362794">
        <w:rPr>
          <w:rFonts w:ascii="Verdana" w:hAnsi="Verdana" w:cs="Arial"/>
          <w:color w:val="000000" w:themeColor="text1"/>
          <w:sz w:val="18"/>
          <w:szCs w:val="18"/>
          <w:lang w:val="de-CH"/>
        </w:rPr>
        <w:t>Bewohnenden regelmässig</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und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persönlich</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Beistand</w:t>
      </w:r>
      <w:r w:rsidRPr="00362794">
        <w:rPr>
          <w:rFonts w:ascii="Verdana" w:hAnsi="Verdana" w:cs="Arial"/>
          <w:color w:val="000000" w:themeColor="text1"/>
          <w:spacing w:val="-32"/>
          <w:sz w:val="18"/>
          <w:szCs w:val="18"/>
          <w:lang w:val="de-CH"/>
        </w:rPr>
        <w:t xml:space="preserve"> </w:t>
      </w:r>
      <w:r w:rsidRPr="00362794">
        <w:rPr>
          <w:rFonts w:ascii="Verdana" w:hAnsi="Verdana" w:cs="Arial"/>
          <w:color w:val="000000" w:themeColor="text1"/>
          <w:sz w:val="18"/>
          <w:szCs w:val="18"/>
          <w:lang w:val="de-CH"/>
        </w:rPr>
        <w:t>leisten</w:t>
      </w:r>
      <w:r w:rsidR="00E822C7" w:rsidRPr="00362794">
        <w:rPr>
          <w:rFonts w:ascii="Verdana" w:hAnsi="Verdana" w:cs="Arial"/>
          <w:color w:val="000000" w:themeColor="text1"/>
          <w:sz w:val="18"/>
          <w:szCs w:val="18"/>
          <w:lang w:val="de-CH"/>
        </w:rPr>
        <w:br/>
      </w:r>
      <w:r w:rsidR="00E822C7" w:rsidRPr="00362794">
        <w:rPr>
          <w:rFonts w:ascii="Verdana" w:hAnsi="Verdana" w:cs="Arial"/>
          <w:color w:val="000000" w:themeColor="text1"/>
          <w:sz w:val="18"/>
          <w:szCs w:val="18"/>
          <w:lang w:val="de-CH"/>
        </w:rPr>
        <w:br/>
      </w:r>
      <w:r w:rsidR="00E822C7" w:rsidRPr="00362794">
        <w:rPr>
          <w:rFonts w:ascii="Verdana" w:hAnsi="Verdana" w:cs="Arial"/>
          <w:color w:val="000000" w:themeColor="text1"/>
          <w:sz w:val="18"/>
          <w:szCs w:val="18"/>
          <w:lang w:val="de-CH"/>
        </w:rPr>
        <w:br/>
      </w:r>
      <w:r w:rsidR="00E822C7" w:rsidRPr="00362794">
        <w:rPr>
          <w:rFonts w:ascii="Verdana" w:hAnsi="Verdana" w:cs="Arial"/>
          <w:color w:val="000000" w:themeColor="text1"/>
          <w:sz w:val="18"/>
          <w:szCs w:val="18"/>
          <w:lang w:val="de-CH"/>
        </w:rPr>
        <w:br/>
      </w:r>
      <w:r w:rsidR="00E822C7" w:rsidRPr="00362794">
        <w:rPr>
          <w:rFonts w:ascii="Verdana" w:hAnsi="Verdana" w:cs="Arial"/>
          <w:b/>
          <w:color w:val="000000" w:themeColor="text1"/>
          <w:sz w:val="18"/>
          <w:szCs w:val="18"/>
          <w:lang w:val="de-CH"/>
        </w:rPr>
        <w:t xml:space="preserve">Name und </w:t>
      </w:r>
      <w:proofErr w:type="gramStart"/>
      <w:r w:rsidR="00E822C7" w:rsidRPr="00362794">
        <w:rPr>
          <w:rFonts w:ascii="Verdana" w:hAnsi="Verdana" w:cs="Arial"/>
          <w:b/>
          <w:color w:val="000000" w:themeColor="text1"/>
          <w:sz w:val="18"/>
          <w:szCs w:val="18"/>
          <w:lang w:val="de-CH"/>
        </w:rPr>
        <w:t>Vorname:…</w:t>
      </w:r>
      <w:proofErr w:type="gramEnd"/>
      <w:r w:rsidR="00E822C7" w:rsidRPr="00362794">
        <w:rPr>
          <w:rFonts w:ascii="Verdana" w:hAnsi="Verdana" w:cs="Arial"/>
          <w:b/>
          <w:color w:val="000000" w:themeColor="text1"/>
          <w:sz w:val="18"/>
          <w:szCs w:val="18"/>
          <w:lang w:val="de-CH"/>
        </w:rPr>
        <w:t>………………………………………………………………………………..</w:t>
      </w:r>
    </w:p>
    <w:p w:rsidR="00E822C7" w:rsidRDefault="001E3CB4" w:rsidP="00164E5F">
      <w:pPr>
        <w:tabs>
          <w:tab w:val="left" w:pos="4111"/>
        </w:tabs>
        <w:ind w:left="284"/>
        <w:rPr>
          <w:rFonts w:ascii="Verdana" w:hAnsi="Verdana"/>
          <w:color w:val="FF0000"/>
          <w:sz w:val="18"/>
          <w:szCs w:val="18"/>
        </w:rPr>
      </w:pPr>
      <w:r>
        <w:rPr>
          <w:rFonts w:ascii="Verdana" w:hAnsi="Verdana"/>
          <w:sz w:val="18"/>
          <w:szCs w:val="18"/>
        </w:rPr>
        <w:br/>
      </w:r>
      <w:r w:rsidR="00B126C6" w:rsidRPr="001E3CB4">
        <w:rPr>
          <w:rFonts w:ascii="Verdana" w:hAnsi="Verdana"/>
          <w:sz w:val="18"/>
          <w:szCs w:val="18"/>
        </w:rPr>
        <w:br/>
      </w:r>
    </w:p>
    <w:p w:rsidR="00E822C7" w:rsidRDefault="00E822C7" w:rsidP="00164E5F">
      <w:pPr>
        <w:tabs>
          <w:tab w:val="left" w:pos="4111"/>
        </w:tabs>
        <w:ind w:left="284"/>
        <w:rPr>
          <w:rFonts w:ascii="Verdana" w:hAnsi="Verdana"/>
          <w:color w:val="FF0000"/>
          <w:sz w:val="18"/>
          <w:szCs w:val="18"/>
        </w:rPr>
      </w:pPr>
    </w:p>
    <w:p w:rsidR="00463114" w:rsidRPr="00362794" w:rsidRDefault="005A2C7C" w:rsidP="00164E5F">
      <w:pPr>
        <w:tabs>
          <w:tab w:val="left" w:pos="4111"/>
        </w:tabs>
        <w:ind w:left="284"/>
        <w:rPr>
          <w:rFonts w:ascii="Verdana" w:hAnsi="Verdana"/>
          <w:color w:val="000000" w:themeColor="text1"/>
          <w:sz w:val="18"/>
          <w:szCs w:val="18"/>
        </w:rPr>
      </w:pPr>
      <w:r w:rsidRPr="00362794">
        <w:rPr>
          <w:rFonts w:ascii="Verdana" w:hAnsi="Verdana"/>
          <w:color w:val="000000" w:themeColor="text1"/>
          <w:sz w:val="18"/>
          <w:szCs w:val="18"/>
        </w:rPr>
        <w:t>Bei Ehepartnern wird ein gemeinsamer solidarischer Vertrag abgeschlossen. Dabei sind im Vertrag beide Partner aufgeführt. Änderungen müssen von beiden Partnern beantragt/genehmigt werden; dies betrifft auch die Kündigung des Vertrages.</w:t>
      </w:r>
    </w:p>
    <w:p w:rsidR="001E3CB4" w:rsidRPr="001E3CB4" w:rsidRDefault="00E822C7" w:rsidP="00164E5F">
      <w:pPr>
        <w:tabs>
          <w:tab w:val="left" w:pos="4111"/>
        </w:tabs>
        <w:ind w:left="284"/>
        <w:rPr>
          <w:rFonts w:ascii="Verdana" w:hAnsi="Verdana"/>
          <w:color w:val="FF0000"/>
          <w:sz w:val="18"/>
          <w:szCs w:val="18"/>
          <w:highlight w:val="yellow"/>
        </w:rPr>
      </w:pPr>
      <w:r>
        <w:rPr>
          <w:rFonts w:ascii="Verdana" w:hAnsi="Verdana"/>
          <w:color w:val="FF0000"/>
          <w:sz w:val="18"/>
          <w:szCs w:val="18"/>
          <w:highlight w:val="yellow"/>
        </w:rPr>
        <w:br/>
      </w:r>
    </w:p>
    <w:p w:rsidR="005C6EAC" w:rsidRPr="009132FC" w:rsidRDefault="009132FC" w:rsidP="009132FC">
      <w:pPr>
        <w:rPr>
          <w:rFonts w:ascii="Verdana" w:hAnsi="Verdana"/>
          <w:b/>
          <w:sz w:val="20"/>
          <w:szCs w:val="20"/>
        </w:rPr>
      </w:pPr>
      <w:r>
        <w:rPr>
          <w:rFonts w:ascii="Verdana" w:hAnsi="Verdana"/>
          <w:b/>
          <w:sz w:val="20"/>
          <w:szCs w:val="20"/>
        </w:rPr>
        <w:br/>
        <w:t xml:space="preserve">1. </w:t>
      </w:r>
      <w:r w:rsidR="006006D9">
        <w:rPr>
          <w:rFonts w:ascii="Verdana" w:hAnsi="Verdana"/>
          <w:b/>
          <w:sz w:val="20"/>
          <w:szCs w:val="20"/>
        </w:rPr>
        <w:t>Wohnobjekt</w:t>
      </w:r>
    </w:p>
    <w:p w:rsidR="00423DD6" w:rsidRPr="00362794" w:rsidRDefault="00EA4D86" w:rsidP="00355682">
      <w:pPr>
        <w:pStyle w:val="Listenabsatz"/>
        <w:numPr>
          <w:ilvl w:val="1"/>
          <w:numId w:val="39"/>
        </w:numPr>
        <w:rPr>
          <w:rFonts w:ascii="Verdana" w:hAnsi="Verdana"/>
          <w:color w:val="000000" w:themeColor="text1"/>
          <w:sz w:val="18"/>
          <w:szCs w:val="18"/>
        </w:rPr>
      </w:pPr>
      <w:r w:rsidRPr="00362794">
        <w:rPr>
          <w:rFonts w:ascii="Verdana" w:hAnsi="Verdana"/>
          <w:b/>
          <w:color w:val="000000" w:themeColor="text1"/>
          <w:sz w:val="18"/>
          <w:szCs w:val="18"/>
        </w:rPr>
        <w:t>Die/der Bewohnende</w:t>
      </w:r>
      <w:r w:rsidR="00B13B9C" w:rsidRPr="00362794">
        <w:rPr>
          <w:rFonts w:ascii="Verdana" w:hAnsi="Verdana"/>
          <w:b/>
          <w:color w:val="000000" w:themeColor="text1"/>
          <w:sz w:val="18"/>
          <w:szCs w:val="18"/>
        </w:rPr>
        <w:t xml:space="preserve"> </w:t>
      </w:r>
      <w:r w:rsidR="00802B2C" w:rsidRPr="00362794">
        <w:rPr>
          <w:rFonts w:ascii="Verdana" w:hAnsi="Verdana"/>
          <w:b/>
          <w:color w:val="000000" w:themeColor="text1"/>
          <w:sz w:val="18"/>
          <w:szCs w:val="18"/>
        </w:rPr>
        <w:t>z</w:t>
      </w:r>
      <w:r w:rsidR="00B13B9C" w:rsidRPr="00362794">
        <w:rPr>
          <w:rFonts w:ascii="Verdana" w:hAnsi="Verdana"/>
          <w:b/>
          <w:color w:val="000000" w:themeColor="text1"/>
          <w:sz w:val="18"/>
          <w:szCs w:val="18"/>
        </w:rPr>
        <w:t xml:space="preserve">ieht ab </w:t>
      </w:r>
      <w:r w:rsidR="00700480" w:rsidRPr="00362794">
        <w:rPr>
          <w:rFonts w:ascii="Verdana" w:hAnsi="Verdana"/>
          <w:b/>
          <w:color w:val="000000" w:themeColor="text1"/>
          <w:sz w:val="18"/>
          <w:szCs w:val="18"/>
        </w:rPr>
        <w:t>……</w:t>
      </w:r>
      <w:r w:rsidR="00802B2C" w:rsidRPr="00362794">
        <w:rPr>
          <w:rFonts w:ascii="Verdana" w:hAnsi="Verdana"/>
          <w:b/>
          <w:color w:val="000000" w:themeColor="text1"/>
          <w:sz w:val="18"/>
          <w:szCs w:val="18"/>
        </w:rPr>
        <w:t xml:space="preserve">……………… </w:t>
      </w:r>
      <w:r w:rsidR="00802B2C" w:rsidRPr="00362794">
        <w:rPr>
          <w:rFonts w:ascii="Verdana" w:hAnsi="Verdana"/>
          <w:color w:val="000000" w:themeColor="text1"/>
          <w:sz w:val="18"/>
          <w:szCs w:val="18"/>
        </w:rPr>
        <w:t>(Datum)</w:t>
      </w:r>
      <w:r w:rsidR="00802B2C" w:rsidRPr="00362794">
        <w:rPr>
          <w:rFonts w:ascii="Verdana" w:hAnsi="Verdana"/>
          <w:b/>
          <w:color w:val="000000" w:themeColor="text1"/>
          <w:sz w:val="18"/>
          <w:szCs w:val="18"/>
        </w:rPr>
        <w:t xml:space="preserve"> ein und kann sämtliche Aufenthalts- und Freizeiträume mitbenutzen.</w:t>
      </w:r>
      <w:r w:rsidR="00802B2C" w:rsidRPr="00362794">
        <w:rPr>
          <w:rFonts w:ascii="Verdana" w:hAnsi="Verdana"/>
          <w:b/>
          <w:color w:val="000000" w:themeColor="text1"/>
          <w:sz w:val="18"/>
          <w:szCs w:val="18"/>
        </w:rPr>
        <w:br/>
      </w:r>
      <w:r w:rsidR="00802B2C" w:rsidRPr="00362794">
        <w:rPr>
          <w:rFonts w:ascii="Verdana" w:hAnsi="Verdana"/>
          <w:b/>
          <w:color w:val="000000" w:themeColor="text1"/>
          <w:sz w:val="18"/>
          <w:szCs w:val="18"/>
        </w:rPr>
        <w:br/>
        <w:t>Einzel-/Zweibettzimm</w:t>
      </w:r>
      <w:r w:rsidR="00423DD6" w:rsidRPr="00362794">
        <w:rPr>
          <w:rFonts w:ascii="Verdana" w:hAnsi="Verdana"/>
          <w:b/>
          <w:color w:val="000000" w:themeColor="text1"/>
          <w:sz w:val="18"/>
          <w:szCs w:val="18"/>
        </w:rPr>
        <w:t xml:space="preserve">er/Ehepaarzimmer </w:t>
      </w:r>
      <w:proofErr w:type="spellStart"/>
      <w:r w:rsidR="00423DD6" w:rsidRPr="00362794">
        <w:rPr>
          <w:rFonts w:ascii="Verdana" w:hAnsi="Verdana"/>
          <w:b/>
          <w:color w:val="000000" w:themeColor="text1"/>
          <w:sz w:val="18"/>
          <w:szCs w:val="18"/>
        </w:rPr>
        <w:t>Nr</w:t>
      </w:r>
      <w:proofErr w:type="spellEnd"/>
      <w:r w:rsidR="00423DD6" w:rsidRPr="00362794">
        <w:rPr>
          <w:rFonts w:ascii="Verdana" w:hAnsi="Verdana"/>
          <w:b/>
          <w:color w:val="000000" w:themeColor="text1"/>
          <w:sz w:val="18"/>
          <w:szCs w:val="18"/>
        </w:rPr>
        <w:t>…………………</w:t>
      </w:r>
      <w:proofErr w:type="gramStart"/>
      <w:r w:rsidR="00423DD6" w:rsidRPr="00362794">
        <w:rPr>
          <w:rFonts w:ascii="Verdana" w:hAnsi="Verdana"/>
          <w:b/>
          <w:color w:val="000000" w:themeColor="text1"/>
          <w:sz w:val="18"/>
          <w:szCs w:val="18"/>
        </w:rPr>
        <w:t>…….</w:t>
      </w:r>
      <w:proofErr w:type="gramEnd"/>
      <w:r w:rsidR="00423DD6" w:rsidRPr="00362794">
        <w:rPr>
          <w:rFonts w:ascii="Verdana" w:hAnsi="Verdana"/>
          <w:b/>
          <w:color w:val="000000" w:themeColor="text1"/>
          <w:sz w:val="18"/>
          <w:szCs w:val="18"/>
        </w:rPr>
        <w:t>., im Haus…………………………………..</w:t>
      </w:r>
      <w:r w:rsidR="00423DD6" w:rsidRPr="00362794">
        <w:rPr>
          <w:rFonts w:ascii="Verdana" w:hAnsi="Verdana"/>
          <w:b/>
          <w:color w:val="000000" w:themeColor="text1"/>
          <w:sz w:val="18"/>
          <w:szCs w:val="18"/>
        </w:rPr>
        <w:br/>
      </w:r>
      <w:r w:rsidR="00423DD6" w:rsidRPr="00362794">
        <w:rPr>
          <w:rFonts w:ascii="Verdana" w:hAnsi="Verdana"/>
          <w:color w:val="000000" w:themeColor="text1"/>
          <w:sz w:val="18"/>
          <w:szCs w:val="18"/>
        </w:rPr>
        <w:t>(nachfolgend Wohnobjekt genannt)</w:t>
      </w:r>
    </w:p>
    <w:p w:rsidR="00164E5F" w:rsidRPr="00362794" w:rsidRDefault="00164E5F" w:rsidP="00423DD6">
      <w:pPr>
        <w:rPr>
          <w:rFonts w:ascii="Verdana" w:hAnsi="Verdana"/>
          <w:color w:val="000000" w:themeColor="text1"/>
          <w:sz w:val="18"/>
          <w:szCs w:val="18"/>
        </w:rPr>
      </w:pPr>
      <w:r w:rsidRPr="00362794">
        <w:rPr>
          <w:rFonts w:ascii="Verdana" w:hAnsi="Verdana"/>
          <w:color w:val="000000" w:themeColor="text1"/>
          <w:sz w:val="18"/>
          <w:szCs w:val="18"/>
        </w:rPr>
        <w:br/>
      </w:r>
      <w:r w:rsidR="00802B2C" w:rsidRPr="00362794">
        <w:rPr>
          <w:rFonts w:ascii="Verdana" w:hAnsi="Verdana"/>
          <w:color w:val="000000" w:themeColor="text1"/>
          <w:sz w:val="18"/>
          <w:szCs w:val="18"/>
        </w:rPr>
        <w:t xml:space="preserve"> </w:t>
      </w:r>
      <w:r w:rsidRPr="00362794">
        <w:rPr>
          <w:rFonts w:ascii="Verdana" w:hAnsi="Verdana"/>
          <w:color w:val="000000" w:themeColor="text1"/>
          <w:sz w:val="18"/>
          <w:szCs w:val="18"/>
        </w:rPr>
        <w:br/>
      </w:r>
    </w:p>
    <w:p w:rsidR="007163D2" w:rsidRPr="009132FC" w:rsidRDefault="00164E5F" w:rsidP="00164E5F">
      <w:pPr>
        <w:ind w:left="851" w:hanging="131"/>
        <w:rPr>
          <w:rFonts w:ascii="Verdana" w:hAnsi="Verdana"/>
          <w:sz w:val="18"/>
          <w:szCs w:val="18"/>
        </w:rPr>
      </w:pPr>
      <w:r w:rsidRPr="00362794">
        <w:rPr>
          <w:rFonts w:ascii="Verdana" w:eastAsia="Arial Unicode MS" w:hAnsi="Verdana"/>
          <w:color w:val="000000" w:themeColor="text1"/>
          <w:sz w:val="18"/>
          <w:szCs w:val="18"/>
        </w:rPr>
        <w:t xml:space="preserve">  </w:t>
      </w:r>
      <w:bookmarkStart w:id="0" w:name="_Hlk18070535"/>
      <w:r w:rsidR="00423DD6" w:rsidRPr="00362794">
        <w:rPr>
          <w:rFonts w:ascii="Verdana" w:eastAsia="Arial Unicode MS" w:hAnsi="Verdana"/>
          <w:color w:val="000000" w:themeColor="text1"/>
          <w:sz w:val="18"/>
          <w:szCs w:val="18"/>
        </w:rPr>
        <w:sym w:font="Symbol" w:char="F097"/>
      </w:r>
      <w:bookmarkEnd w:id="0"/>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Einzelzimmer</w:t>
      </w:r>
      <w:bookmarkStart w:id="1" w:name="Kontrollkästchen8"/>
      <w:r w:rsidR="00FE3D1D" w:rsidRPr="00362794">
        <w:rPr>
          <w:rFonts w:ascii="Verdana" w:eastAsia="Arial Unicode MS" w:hAnsi="Verdana"/>
          <w:color w:val="000000" w:themeColor="text1"/>
          <w:sz w:val="18"/>
          <w:szCs w:val="18"/>
        </w:rPr>
        <w:tab/>
      </w:r>
      <w:r w:rsidR="00FE3D1D" w:rsidRPr="00362794">
        <w:rPr>
          <w:rFonts w:ascii="Verdana" w:eastAsia="Arial Unicode MS" w:hAnsi="Verdana"/>
          <w:color w:val="000000" w:themeColor="text1"/>
          <w:sz w:val="18"/>
          <w:szCs w:val="18"/>
        </w:rPr>
        <w:tab/>
      </w:r>
      <w:bookmarkEnd w:id="1"/>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mit Dusche</w:t>
      </w:r>
      <w:bookmarkStart w:id="2" w:name="Kontrollkästchen2"/>
      <w:r w:rsidR="00B91919" w:rsidRPr="00362794">
        <w:rPr>
          <w:rFonts w:ascii="Verdana" w:eastAsia="Arial Unicode MS" w:hAnsi="Verdana"/>
          <w:color w:val="000000" w:themeColor="text1"/>
          <w:sz w:val="18"/>
          <w:szCs w:val="18"/>
        </w:rPr>
        <w:br/>
      </w:r>
      <w:bookmarkEnd w:id="2"/>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Zweibettzimmer</w:t>
      </w:r>
      <w:r w:rsidR="00B126C6" w:rsidRPr="00362794">
        <w:rPr>
          <w:rFonts w:ascii="Verdana" w:eastAsia="Arial Unicode MS" w:hAnsi="Verdana"/>
          <w:color w:val="000000" w:themeColor="text1"/>
          <w:sz w:val="18"/>
          <w:szCs w:val="18"/>
        </w:rPr>
        <w:tab/>
      </w:r>
      <w:bookmarkStart w:id="3" w:name="Kontrollkästchen9"/>
      <w:r w:rsidR="00FE3D1D" w:rsidRPr="00362794">
        <w:rPr>
          <w:rFonts w:ascii="Verdana" w:eastAsia="Arial Unicode MS" w:hAnsi="Verdana"/>
          <w:color w:val="000000" w:themeColor="text1"/>
          <w:sz w:val="18"/>
          <w:szCs w:val="18"/>
        </w:rPr>
        <w:tab/>
      </w:r>
      <w:bookmarkEnd w:id="3"/>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ohne Dusche</w:t>
      </w:r>
      <w:bookmarkStart w:id="4" w:name="Kontrollkästchen3"/>
      <w:r w:rsidR="00B91919" w:rsidRPr="00362794">
        <w:rPr>
          <w:rFonts w:ascii="Verdana" w:eastAsia="Arial Unicode MS" w:hAnsi="Verdana"/>
          <w:color w:val="000000" w:themeColor="text1"/>
          <w:sz w:val="18"/>
          <w:szCs w:val="18"/>
        </w:rPr>
        <w:br/>
      </w:r>
      <w:bookmarkEnd w:id="4"/>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Ehepaarzimmer</w:t>
      </w:r>
      <w:r w:rsidR="00B126C6" w:rsidRPr="00362794">
        <w:rPr>
          <w:rFonts w:ascii="Verdana" w:eastAsia="Arial Unicode MS" w:hAnsi="Verdana"/>
          <w:color w:val="000000" w:themeColor="text1"/>
          <w:sz w:val="18"/>
          <w:szCs w:val="18"/>
        </w:rPr>
        <w:tab/>
      </w:r>
      <w:bookmarkStart w:id="5" w:name="Kontrollkästchen10"/>
      <w:r w:rsidR="00FE3D1D" w:rsidRPr="00362794">
        <w:rPr>
          <w:rFonts w:ascii="Verdana" w:eastAsia="Arial Unicode MS" w:hAnsi="Verdana"/>
          <w:color w:val="000000" w:themeColor="text1"/>
          <w:sz w:val="18"/>
          <w:szCs w:val="18"/>
        </w:rPr>
        <w:tab/>
      </w:r>
      <w:bookmarkEnd w:id="5"/>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mit Bad</w:t>
      </w:r>
      <w:bookmarkStart w:id="6" w:name="Kontrollkästchen4"/>
      <w:r w:rsidR="00B91919" w:rsidRPr="00362794">
        <w:rPr>
          <w:rFonts w:ascii="Verdana" w:eastAsia="Arial Unicode MS" w:hAnsi="Verdana"/>
          <w:color w:val="000000" w:themeColor="text1"/>
          <w:sz w:val="18"/>
          <w:szCs w:val="18"/>
        </w:rPr>
        <w:br/>
      </w:r>
      <w:bookmarkEnd w:id="6"/>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Möbliert</w:t>
      </w:r>
      <w:r w:rsidR="00B126C6" w:rsidRPr="00362794">
        <w:rPr>
          <w:rFonts w:ascii="Verdana" w:eastAsia="Arial Unicode MS" w:hAnsi="Verdana"/>
          <w:color w:val="000000" w:themeColor="text1"/>
          <w:sz w:val="18"/>
          <w:szCs w:val="18"/>
        </w:rPr>
        <w:tab/>
      </w:r>
      <w:bookmarkStart w:id="7" w:name="Kontrollkästchen11"/>
      <w:r w:rsidR="00FE3D1D" w:rsidRPr="00362794">
        <w:rPr>
          <w:rFonts w:ascii="Verdana" w:eastAsia="Arial Unicode MS" w:hAnsi="Verdana"/>
          <w:color w:val="000000" w:themeColor="text1"/>
          <w:sz w:val="18"/>
          <w:szCs w:val="18"/>
        </w:rPr>
        <w:tab/>
      </w:r>
      <w:r w:rsidR="00FE3D1D" w:rsidRPr="00362794">
        <w:rPr>
          <w:rFonts w:ascii="Verdana" w:eastAsia="Arial Unicode MS" w:hAnsi="Verdana"/>
          <w:color w:val="000000" w:themeColor="text1"/>
          <w:sz w:val="18"/>
          <w:szCs w:val="18"/>
        </w:rPr>
        <w:tab/>
      </w:r>
      <w:bookmarkEnd w:id="7"/>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unmöbliert</w:t>
      </w:r>
      <w:bookmarkStart w:id="8" w:name="Kontrollkästchen5"/>
      <w:r w:rsidR="00B91919" w:rsidRPr="00362794">
        <w:rPr>
          <w:rFonts w:ascii="Verdana" w:eastAsia="Arial Unicode MS" w:hAnsi="Verdana"/>
          <w:color w:val="000000" w:themeColor="text1"/>
          <w:sz w:val="18"/>
          <w:szCs w:val="18"/>
        </w:rPr>
        <w:br/>
      </w:r>
      <w:bookmarkEnd w:id="8"/>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5833BD" w:rsidRPr="00362794">
        <w:rPr>
          <w:rFonts w:ascii="Verdana" w:eastAsia="Arial Unicode MS" w:hAnsi="Verdana"/>
          <w:color w:val="000000" w:themeColor="text1"/>
          <w:sz w:val="18"/>
          <w:szCs w:val="18"/>
        </w:rPr>
        <w:t>P</w:t>
      </w:r>
      <w:r w:rsidR="00B126C6" w:rsidRPr="00362794">
        <w:rPr>
          <w:rFonts w:ascii="Verdana" w:eastAsia="Arial Unicode MS" w:hAnsi="Verdana"/>
          <w:color w:val="000000" w:themeColor="text1"/>
          <w:sz w:val="18"/>
          <w:szCs w:val="18"/>
        </w:rPr>
        <w:t>flegebett, Nachttisch</w:t>
      </w:r>
      <w:r w:rsidR="00B126C6" w:rsidRPr="00362794">
        <w:rPr>
          <w:rFonts w:ascii="Verdana" w:eastAsia="Arial Unicode MS" w:hAnsi="Verdana"/>
          <w:color w:val="000000" w:themeColor="text1"/>
          <w:sz w:val="18"/>
          <w:szCs w:val="18"/>
        </w:rPr>
        <w:tab/>
      </w:r>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gemeinsame Toilette sowie Dusche/Bad</w:t>
      </w:r>
      <w:bookmarkStart w:id="9" w:name="Kontrollkästchen6"/>
      <w:r w:rsidR="00B91919" w:rsidRPr="00362794">
        <w:rPr>
          <w:rFonts w:ascii="Verdana" w:eastAsia="Arial Unicode MS" w:hAnsi="Verdana"/>
          <w:color w:val="000000" w:themeColor="text1"/>
          <w:sz w:val="18"/>
          <w:szCs w:val="18"/>
        </w:rPr>
        <w:br/>
      </w:r>
      <w:bookmarkEnd w:id="9"/>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Kellerabteil</w:t>
      </w:r>
      <w:r w:rsidR="00B126C6" w:rsidRPr="00362794">
        <w:rPr>
          <w:rFonts w:ascii="Verdana" w:eastAsia="Arial Unicode MS" w:hAnsi="Verdana"/>
          <w:color w:val="000000" w:themeColor="text1"/>
          <w:sz w:val="18"/>
          <w:szCs w:val="18"/>
        </w:rPr>
        <w:tab/>
      </w:r>
      <w:bookmarkStart w:id="10" w:name="Kontrollkästchen13"/>
      <w:bookmarkStart w:id="11" w:name="Text10"/>
      <w:r w:rsidR="00FE3D1D" w:rsidRPr="00362794">
        <w:rPr>
          <w:rFonts w:ascii="Verdana" w:eastAsia="Arial Unicode MS" w:hAnsi="Verdana"/>
          <w:color w:val="000000" w:themeColor="text1"/>
          <w:sz w:val="18"/>
          <w:szCs w:val="18"/>
        </w:rPr>
        <w:tab/>
      </w:r>
      <w:r w:rsidR="00FE3D1D" w:rsidRPr="00362794">
        <w:rPr>
          <w:rFonts w:ascii="Verdana" w:eastAsia="Arial Unicode MS" w:hAnsi="Verdana"/>
          <w:color w:val="000000" w:themeColor="text1"/>
          <w:sz w:val="18"/>
          <w:szCs w:val="18"/>
        </w:rPr>
        <w:tab/>
      </w:r>
      <w:bookmarkEnd w:id="10"/>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F7057D" w:rsidRPr="00362794">
        <w:rPr>
          <w:rFonts w:ascii="Verdana" w:eastAsia="Arial Unicode MS" w:hAnsi="Verdana"/>
          <w:color w:val="000000" w:themeColor="text1"/>
          <w:sz w:val="18"/>
          <w:szCs w:val="18"/>
        </w:rPr>
        <w:fldChar w:fldCharType="begin">
          <w:ffData>
            <w:name w:val="Text10"/>
            <w:enabled/>
            <w:calcOnExit w:val="0"/>
            <w:textInput>
              <w:default w:val="weitere...."/>
            </w:textInput>
          </w:ffData>
        </w:fldChar>
      </w:r>
      <w:r w:rsidR="00F7057D" w:rsidRPr="00362794">
        <w:rPr>
          <w:rFonts w:ascii="Verdana" w:eastAsia="Arial Unicode MS" w:hAnsi="Verdana"/>
          <w:color w:val="000000" w:themeColor="text1"/>
          <w:sz w:val="18"/>
          <w:szCs w:val="18"/>
        </w:rPr>
        <w:instrText xml:space="preserve"> FORMTEXT </w:instrText>
      </w:r>
      <w:r w:rsidR="00F7057D" w:rsidRPr="00362794">
        <w:rPr>
          <w:rFonts w:ascii="Verdana" w:eastAsia="Arial Unicode MS" w:hAnsi="Verdana"/>
          <w:color w:val="000000" w:themeColor="text1"/>
          <w:sz w:val="18"/>
          <w:szCs w:val="18"/>
        </w:rPr>
      </w:r>
      <w:r w:rsidR="00F7057D" w:rsidRPr="00362794">
        <w:rPr>
          <w:rFonts w:ascii="Verdana" w:eastAsia="Arial Unicode MS" w:hAnsi="Verdana"/>
          <w:color w:val="000000" w:themeColor="text1"/>
          <w:sz w:val="18"/>
          <w:szCs w:val="18"/>
        </w:rPr>
        <w:fldChar w:fldCharType="separate"/>
      </w:r>
      <w:r w:rsidR="00F7057D" w:rsidRPr="00362794">
        <w:rPr>
          <w:rFonts w:ascii="Verdana" w:eastAsia="Arial Unicode MS" w:hAnsi="Verdana"/>
          <w:color w:val="000000" w:themeColor="text1"/>
          <w:sz w:val="18"/>
          <w:szCs w:val="18"/>
        </w:rPr>
        <w:t>weitere....</w:t>
      </w:r>
      <w:r w:rsidR="00F7057D" w:rsidRPr="00362794">
        <w:rPr>
          <w:rFonts w:ascii="Verdana" w:eastAsia="Arial Unicode MS" w:hAnsi="Verdana"/>
          <w:color w:val="000000" w:themeColor="text1"/>
          <w:sz w:val="18"/>
          <w:szCs w:val="18"/>
        </w:rPr>
        <w:fldChar w:fldCharType="end"/>
      </w:r>
      <w:bookmarkStart w:id="12" w:name="Kontrollkästchen7"/>
      <w:bookmarkEnd w:id="11"/>
      <w:r w:rsidR="00B91919" w:rsidRPr="00362794">
        <w:rPr>
          <w:rFonts w:ascii="Verdana" w:eastAsia="Arial Unicode MS" w:hAnsi="Verdana"/>
          <w:color w:val="000000" w:themeColor="text1"/>
          <w:sz w:val="18"/>
          <w:szCs w:val="18"/>
        </w:rPr>
        <w:br/>
      </w:r>
      <w:bookmarkEnd w:id="12"/>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B126C6" w:rsidRPr="00362794">
        <w:rPr>
          <w:rFonts w:ascii="Verdana" w:eastAsia="Arial Unicode MS" w:hAnsi="Verdana"/>
          <w:color w:val="000000" w:themeColor="text1"/>
          <w:sz w:val="18"/>
          <w:szCs w:val="18"/>
        </w:rPr>
        <w:t>Estrichabteil</w:t>
      </w:r>
      <w:bookmarkStart w:id="13" w:name="Kontrollkästchen14"/>
      <w:bookmarkStart w:id="14" w:name="Text11"/>
      <w:r w:rsidR="00FE3D1D" w:rsidRPr="00362794">
        <w:rPr>
          <w:rFonts w:ascii="Verdana" w:eastAsia="Arial Unicode MS" w:hAnsi="Verdana"/>
          <w:color w:val="000000" w:themeColor="text1"/>
          <w:sz w:val="18"/>
          <w:szCs w:val="18"/>
        </w:rPr>
        <w:tab/>
      </w:r>
      <w:r w:rsidR="00FE3D1D" w:rsidRPr="00362794">
        <w:rPr>
          <w:rFonts w:ascii="Verdana" w:eastAsia="Arial Unicode MS" w:hAnsi="Verdana"/>
          <w:color w:val="000000" w:themeColor="text1"/>
          <w:sz w:val="18"/>
          <w:szCs w:val="18"/>
        </w:rPr>
        <w:tab/>
      </w:r>
      <w:r w:rsidRPr="00362794">
        <w:rPr>
          <w:rFonts w:ascii="Verdana" w:eastAsia="Arial Unicode MS" w:hAnsi="Verdana"/>
          <w:color w:val="000000" w:themeColor="text1"/>
          <w:sz w:val="18"/>
          <w:szCs w:val="18"/>
        </w:rPr>
        <w:tab/>
      </w:r>
      <w:bookmarkEnd w:id="13"/>
      <w:r w:rsidR="00423DD6" w:rsidRPr="00362794">
        <w:rPr>
          <w:rFonts w:ascii="Verdana" w:eastAsia="Arial Unicode MS" w:hAnsi="Verdana"/>
          <w:color w:val="000000" w:themeColor="text1"/>
          <w:sz w:val="18"/>
          <w:szCs w:val="18"/>
        </w:rPr>
        <w:sym w:font="Symbol" w:char="F097"/>
      </w:r>
      <w:r w:rsidR="00423DD6" w:rsidRPr="00362794">
        <w:rPr>
          <w:rFonts w:ascii="Verdana" w:eastAsia="Arial Unicode MS" w:hAnsi="Verdana"/>
          <w:color w:val="000000" w:themeColor="text1"/>
          <w:sz w:val="18"/>
          <w:szCs w:val="18"/>
        </w:rPr>
        <w:t xml:space="preserve"> </w:t>
      </w:r>
      <w:r w:rsidR="00F7057D" w:rsidRPr="00362794">
        <w:rPr>
          <w:rFonts w:ascii="Verdana" w:eastAsia="Arial Unicode MS" w:hAnsi="Verdana"/>
          <w:color w:val="000000" w:themeColor="text1"/>
          <w:sz w:val="18"/>
          <w:szCs w:val="18"/>
        </w:rPr>
        <w:fldChar w:fldCharType="begin">
          <w:ffData>
            <w:name w:val="Text11"/>
            <w:enabled/>
            <w:calcOnExit w:val="0"/>
            <w:textInput>
              <w:default w:val="weitere..."/>
            </w:textInput>
          </w:ffData>
        </w:fldChar>
      </w:r>
      <w:r w:rsidR="00F7057D" w:rsidRPr="00362794">
        <w:rPr>
          <w:rFonts w:ascii="Verdana" w:eastAsia="Arial Unicode MS" w:hAnsi="Verdana"/>
          <w:color w:val="000000" w:themeColor="text1"/>
          <w:sz w:val="18"/>
          <w:szCs w:val="18"/>
        </w:rPr>
        <w:instrText xml:space="preserve"> FORMTEXT </w:instrText>
      </w:r>
      <w:r w:rsidR="00F7057D" w:rsidRPr="00362794">
        <w:rPr>
          <w:rFonts w:ascii="Verdana" w:eastAsia="Arial Unicode MS" w:hAnsi="Verdana"/>
          <w:color w:val="000000" w:themeColor="text1"/>
          <w:sz w:val="18"/>
          <w:szCs w:val="18"/>
        </w:rPr>
      </w:r>
      <w:r w:rsidR="00F7057D" w:rsidRPr="00362794">
        <w:rPr>
          <w:rFonts w:ascii="Verdana" w:eastAsia="Arial Unicode MS" w:hAnsi="Verdana"/>
          <w:color w:val="000000" w:themeColor="text1"/>
          <w:sz w:val="18"/>
          <w:szCs w:val="18"/>
        </w:rPr>
        <w:fldChar w:fldCharType="separate"/>
      </w:r>
      <w:r w:rsidR="00F7057D" w:rsidRPr="00362794">
        <w:rPr>
          <w:rFonts w:ascii="Verdana" w:eastAsia="Arial Unicode MS" w:hAnsi="Verdana"/>
          <w:color w:val="000000" w:themeColor="text1"/>
          <w:sz w:val="18"/>
          <w:szCs w:val="18"/>
        </w:rPr>
        <w:t>weitere...</w:t>
      </w:r>
      <w:r w:rsidR="00F7057D" w:rsidRPr="00362794">
        <w:rPr>
          <w:rFonts w:ascii="Verdana" w:eastAsia="Arial Unicode MS" w:hAnsi="Verdana"/>
          <w:color w:val="000000" w:themeColor="text1"/>
          <w:sz w:val="18"/>
          <w:szCs w:val="18"/>
        </w:rPr>
        <w:fldChar w:fldCharType="end"/>
      </w:r>
      <w:bookmarkEnd w:id="14"/>
      <w:r w:rsidR="00B91919" w:rsidRPr="00362794">
        <w:rPr>
          <w:rFonts w:ascii="Verdana" w:eastAsia="Arial Unicode MS" w:hAnsi="Verdana"/>
          <w:color w:val="000000" w:themeColor="text1"/>
          <w:sz w:val="18"/>
          <w:szCs w:val="18"/>
        </w:rPr>
        <w:br/>
      </w:r>
      <w:r w:rsidR="00B91919" w:rsidRPr="00362794">
        <w:rPr>
          <w:rFonts w:ascii="Verdana" w:eastAsia="Arial Unicode MS" w:hAnsi="Verdana"/>
          <w:color w:val="000000" w:themeColor="text1"/>
          <w:sz w:val="18"/>
          <w:szCs w:val="18"/>
        </w:rPr>
        <w:br/>
      </w:r>
      <w:r w:rsidR="00B91919">
        <w:rPr>
          <w:rFonts w:ascii="Verdana" w:hAnsi="Verdana"/>
          <w:sz w:val="18"/>
          <w:szCs w:val="18"/>
        </w:rPr>
        <w:br/>
      </w:r>
      <w:r w:rsidR="00B91919">
        <w:rPr>
          <w:rFonts w:ascii="Verdana" w:hAnsi="Verdana"/>
          <w:sz w:val="18"/>
          <w:szCs w:val="18"/>
        </w:rPr>
        <w:br/>
      </w:r>
      <w:r w:rsidR="00B13B9C" w:rsidRPr="009132FC">
        <w:rPr>
          <w:rFonts w:ascii="Verdana" w:hAnsi="Verdana"/>
          <w:sz w:val="18"/>
          <w:szCs w:val="18"/>
        </w:rPr>
        <w:t>Das Wohnobjekt wird in einem guten und sau</w:t>
      </w:r>
      <w:r w:rsidR="002D2DC4">
        <w:rPr>
          <w:rFonts w:ascii="Verdana" w:hAnsi="Verdana"/>
          <w:sz w:val="18"/>
          <w:szCs w:val="18"/>
        </w:rPr>
        <w:t>beren Zustand übergeben. Allfäl</w:t>
      </w:r>
      <w:r w:rsidR="00B13B9C" w:rsidRPr="009132FC">
        <w:rPr>
          <w:rFonts w:ascii="Verdana" w:hAnsi="Verdana"/>
          <w:sz w:val="18"/>
          <w:szCs w:val="18"/>
        </w:rPr>
        <w:t xml:space="preserve">lige Mängel werden </w:t>
      </w:r>
      <w:r w:rsidR="00B91919">
        <w:rPr>
          <w:rFonts w:ascii="Verdana" w:hAnsi="Verdana"/>
          <w:sz w:val="18"/>
          <w:szCs w:val="18"/>
        </w:rPr>
        <w:t>s</w:t>
      </w:r>
      <w:r w:rsidR="00B13B9C" w:rsidRPr="009132FC">
        <w:rPr>
          <w:rFonts w:ascii="Verdana" w:hAnsi="Verdana"/>
          <w:sz w:val="18"/>
          <w:szCs w:val="18"/>
        </w:rPr>
        <w:t xml:space="preserve">chriftlich festgehalten. </w:t>
      </w:r>
      <w:r w:rsidR="001E3CB4">
        <w:rPr>
          <w:rFonts w:ascii="Verdana" w:hAnsi="Verdana"/>
          <w:sz w:val="18"/>
          <w:szCs w:val="18"/>
        </w:rPr>
        <w:br/>
      </w:r>
      <w:r w:rsidR="00B91919">
        <w:rPr>
          <w:rFonts w:ascii="Verdana" w:hAnsi="Verdana"/>
          <w:sz w:val="18"/>
          <w:szCs w:val="18"/>
        </w:rPr>
        <w:br/>
      </w:r>
      <w:r w:rsidR="00B13B9C" w:rsidRPr="009132FC">
        <w:rPr>
          <w:rFonts w:ascii="Verdana" w:hAnsi="Verdana"/>
          <w:sz w:val="18"/>
          <w:szCs w:val="18"/>
        </w:rPr>
        <w:t xml:space="preserve">Beim Eintritt in die Institution </w:t>
      </w:r>
      <w:proofErr w:type="gramStart"/>
      <w:r w:rsidR="00B13B9C" w:rsidRPr="009132FC">
        <w:rPr>
          <w:rFonts w:ascii="Verdana" w:hAnsi="Verdana"/>
          <w:sz w:val="18"/>
          <w:szCs w:val="18"/>
        </w:rPr>
        <w:t>werden</w:t>
      </w:r>
      <w:proofErr w:type="gramEnd"/>
      <w:r w:rsidR="00B13B9C" w:rsidRPr="009132FC">
        <w:rPr>
          <w:rFonts w:ascii="Verdana" w:hAnsi="Verdana"/>
          <w:sz w:val="18"/>
          <w:szCs w:val="18"/>
        </w:rPr>
        <w:t xml:space="preserve"> </w:t>
      </w:r>
      <w:r w:rsidR="00EA4D86">
        <w:rPr>
          <w:rFonts w:ascii="Verdana" w:hAnsi="Verdana"/>
          <w:sz w:val="18"/>
          <w:szCs w:val="18"/>
        </w:rPr>
        <w:t>der/dem Bewohnenden</w:t>
      </w:r>
      <w:r w:rsidR="002D2DC4">
        <w:rPr>
          <w:rFonts w:ascii="Verdana" w:hAnsi="Verdana"/>
          <w:sz w:val="18"/>
          <w:szCs w:val="18"/>
        </w:rPr>
        <w:t xml:space="preserve"> folgen</w:t>
      </w:r>
      <w:r w:rsidR="00133A99" w:rsidRPr="009132FC">
        <w:rPr>
          <w:rFonts w:ascii="Verdana" w:hAnsi="Verdana"/>
          <w:sz w:val="18"/>
          <w:szCs w:val="18"/>
        </w:rPr>
        <w:t>de Schlüssel übergeben</w:t>
      </w:r>
      <w:r w:rsidR="00700480">
        <w:rPr>
          <w:rFonts w:ascii="Verdana" w:hAnsi="Verdana"/>
          <w:sz w:val="18"/>
          <w:szCs w:val="18"/>
        </w:rPr>
        <w:t xml:space="preserve">: Schlüssel Nr. ………… </w:t>
      </w:r>
      <w:r w:rsidR="00B13B9C" w:rsidRPr="009132FC">
        <w:rPr>
          <w:rFonts w:ascii="Verdana" w:hAnsi="Verdana"/>
          <w:sz w:val="18"/>
          <w:szCs w:val="18"/>
        </w:rPr>
        <w:t>Diese werden separat quittiert. Bei Verlust eine</w:t>
      </w:r>
      <w:r w:rsidR="002D2DC4">
        <w:rPr>
          <w:rFonts w:ascii="Verdana" w:hAnsi="Verdana"/>
          <w:sz w:val="18"/>
          <w:szCs w:val="18"/>
        </w:rPr>
        <w:t>s Schlüssels kann die Instituti</w:t>
      </w:r>
      <w:r w:rsidR="00B13B9C" w:rsidRPr="009132FC">
        <w:rPr>
          <w:rFonts w:ascii="Verdana" w:hAnsi="Verdana"/>
          <w:sz w:val="18"/>
          <w:szCs w:val="18"/>
        </w:rPr>
        <w:t>on die Schlüssel, resp. das Schloss auf Kosten de</w:t>
      </w:r>
      <w:r w:rsidR="002D2DC4">
        <w:rPr>
          <w:rFonts w:ascii="Verdana" w:hAnsi="Verdana"/>
          <w:sz w:val="18"/>
          <w:szCs w:val="18"/>
        </w:rPr>
        <w:t>r Bewohnerin/des Bewoh</w:t>
      </w:r>
      <w:r w:rsidR="00B13B9C" w:rsidRPr="009132FC">
        <w:rPr>
          <w:rFonts w:ascii="Verdana" w:hAnsi="Verdana"/>
          <w:sz w:val="18"/>
          <w:szCs w:val="18"/>
        </w:rPr>
        <w:t xml:space="preserve">ners ersetzen/ändern lassen. </w:t>
      </w:r>
      <w:r w:rsidR="006006D9">
        <w:rPr>
          <w:rFonts w:ascii="Verdana" w:hAnsi="Verdana"/>
          <w:sz w:val="18"/>
          <w:szCs w:val="18"/>
        </w:rPr>
        <w:br/>
      </w:r>
    </w:p>
    <w:p w:rsidR="00B91919" w:rsidRDefault="00EA4D86" w:rsidP="00B91919">
      <w:pPr>
        <w:numPr>
          <w:ilvl w:val="1"/>
          <w:numId w:val="16"/>
        </w:numPr>
        <w:tabs>
          <w:tab w:val="num" w:pos="851"/>
        </w:tabs>
        <w:ind w:left="851" w:hanging="425"/>
        <w:rPr>
          <w:rFonts w:ascii="Verdana" w:hAnsi="Verdana"/>
          <w:sz w:val="18"/>
          <w:szCs w:val="18"/>
        </w:rPr>
      </w:pPr>
      <w:r w:rsidRPr="00214470">
        <w:rPr>
          <w:rFonts w:ascii="Verdana" w:hAnsi="Verdana"/>
          <w:sz w:val="18"/>
          <w:szCs w:val="18"/>
        </w:rPr>
        <w:t>Die/der Bewohnende</w:t>
      </w:r>
      <w:r w:rsidR="00F723FF" w:rsidRPr="009132FC">
        <w:rPr>
          <w:rFonts w:ascii="Verdana" w:hAnsi="Verdana"/>
          <w:sz w:val="18"/>
          <w:szCs w:val="18"/>
        </w:rPr>
        <w:t xml:space="preserve"> kann Erneuerungen und Änderungen am Wohnobjekt </w:t>
      </w:r>
      <w:r w:rsidRPr="009132FC">
        <w:rPr>
          <w:rFonts w:ascii="Verdana" w:hAnsi="Verdana"/>
          <w:sz w:val="18"/>
          <w:szCs w:val="18"/>
        </w:rPr>
        <w:t xml:space="preserve">nur in Absprache mit der Heimleitung </w:t>
      </w:r>
      <w:r w:rsidR="00F723FF" w:rsidRPr="009132FC">
        <w:rPr>
          <w:rFonts w:ascii="Verdana" w:hAnsi="Verdana"/>
          <w:sz w:val="18"/>
          <w:szCs w:val="18"/>
        </w:rPr>
        <w:t>vornehmen. Dies jedoc</w:t>
      </w:r>
      <w:r w:rsidR="002D2DC4">
        <w:rPr>
          <w:rFonts w:ascii="Verdana" w:hAnsi="Verdana"/>
          <w:sz w:val="18"/>
          <w:szCs w:val="18"/>
        </w:rPr>
        <w:t>h auf eigene Kosten und ohne An</w:t>
      </w:r>
      <w:r w:rsidR="00F723FF" w:rsidRPr="009132FC">
        <w:rPr>
          <w:rFonts w:ascii="Verdana" w:hAnsi="Verdana"/>
          <w:sz w:val="18"/>
          <w:szCs w:val="18"/>
        </w:rPr>
        <w:t>spruch auf Entschädigung eines allfälligen Mehrwertes. Die</w:t>
      </w:r>
      <w:r>
        <w:rPr>
          <w:rFonts w:ascii="Verdana" w:hAnsi="Verdana"/>
          <w:sz w:val="18"/>
          <w:szCs w:val="18"/>
        </w:rPr>
        <w:t>/der</w:t>
      </w:r>
      <w:r w:rsidR="00F723FF" w:rsidRPr="009132FC">
        <w:rPr>
          <w:rFonts w:ascii="Verdana" w:hAnsi="Verdana"/>
          <w:sz w:val="18"/>
          <w:szCs w:val="18"/>
        </w:rPr>
        <w:t xml:space="preserve"> </w:t>
      </w:r>
      <w:r>
        <w:rPr>
          <w:rFonts w:ascii="Verdana" w:hAnsi="Verdana"/>
          <w:sz w:val="18"/>
          <w:szCs w:val="18"/>
        </w:rPr>
        <w:t>Bewohnende</w:t>
      </w:r>
      <w:r w:rsidR="00F723FF" w:rsidRPr="009132FC">
        <w:rPr>
          <w:rFonts w:ascii="Verdana" w:hAnsi="Verdana"/>
          <w:sz w:val="18"/>
          <w:szCs w:val="18"/>
        </w:rPr>
        <w:t xml:space="preserve"> geht mit dem Wohnobjekt sorgfältig um. </w:t>
      </w:r>
      <w:r w:rsidR="00861A3A">
        <w:rPr>
          <w:rFonts w:ascii="Verdana" w:hAnsi="Verdana"/>
          <w:sz w:val="18"/>
          <w:szCs w:val="18"/>
        </w:rPr>
        <w:br/>
      </w:r>
    </w:p>
    <w:p w:rsidR="00B91919" w:rsidRPr="00362794" w:rsidRDefault="002E7A93" w:rsidP="00B91919">
      <w:pPr>
        <w:numPr>
          <w:ilvl w:val="1"/>
          <w:numId w:val="16"/>
        </w:numPr>
        <w:tabs>
          <w:tab w:val="num" w:pos="851"/>
        </w:tabs>
        <w:ind w:left="851" w:hanging="425"/>
        <w:rPr>
          <w:rFonts w:ascii="Verdana" w:hAnsi="Verdana"/>
          <w:color w:val="000000" w:themeColor="text1"/>
          <w:sz w:val="18"/>
          <w:szCs w:val="18"/>
        </w:rPr>
      </w:pPr>
      <w:r w:rsidRPr="00362794">
        <w:rPr>
          <w:rFonts w:ascii="Verdana" w:hAnsi="Verdana"/>
          <w:color w:val="000000" w:themeColor="text1"/>
          <w:sz w:val="18"/>
          <w:szCs w:val="18"/>
        </w:rPr>
        <w:t xml:space="preserve">Die Institution stellt im Wohnobjekt Anschlussmöglichkeiten für Telefon, Radio und Fernsehen zur Verfügung. Der/die Bewohnende ist für die Geräte und deren Installation, für die Anmeldung und die Gebühren selber verantwortlich. Die Rechnung der </w:t>
      </w:r>
      <w:proofErr w:type="spellStart"/>
      <w:r w:rsidRPr="00362794">
        <w:rPr>
          <w:rFonts w:ascii="Verdana" w:hAnsi="Verdana"/>
          <w:color w:val="000000" w:themeColor="text1"/>
          <w:sz w:val="18"/>
          <w:szCs w:val="18"/>
        </w:rPr>
        <w:t>Serafe</w:t>
      </w:r>
      <w:proofErr w:type="spellEnd"/>
      <w:r w:rsidRPr="00362794">
        <w:rPr>
          <w:rFonts w:ascii="Verdana" w:hAnsi="Verdana"/>
          <w:color w:val="000000" w:themeColor="text1"/>
          <w:sz w:val="18"/>
          <w:szCs w:val="18"/>
        </w:rPr>
        <w:t xml:space="preserve">, welche die Abgabe für Radio und Fernsehen bei der Institution und als Kollektivhaushalt einkassiert, kann allen Bewohnenden </w:t>
      </w:r>
      <w:proofErr w:type="spellStart"/>
      <w:r w:rsidRPr="00362794">
        <w:rPr>
          <w:rFonts w:ascii="Verdana" w:hAnsi="Verdana"/>
          <w:color w:val="000000" w:themeColor="text1"/>
          <w:sz w:val="18"/>
          <w:szCs w:val="18"/>
        </w:rPr>
        <w:t>anteilsmässig</w:t>
      </w:r>
      <w:proofErr w:type="spellEnd"/>
      <w:r w:rsidRPr="00362794">
        <w:rPr>
          <w:rFonts w:ascii="Verdana" w:hAnsi="Verdana"/>
          <w:color w:val="000000" w:themeColor="text1"/>
          <w:sz w:val="18"/>
          <w:szCs w:val="18"/>
        </w:rPr>
        <w:t xml:space="preserve"> in Rechnung gestellt werden, auch Personen mit Ergänzungsleistungen.</w:t>
      </w:r>
      <w:r w:rsidR="00B91919" w:rsidRPr="00362794">
        <w:rPr>
          <w:rFonts w:ascii="Verdana" w:hAnsi="Verdana"/>
          <w:color w:val="000000" w:themeColor="text1"/>
          <w:sz w:val="18"/>
          <w:szCs w:val="18"/>
        </w:rPr>
        <w:br/>
      </w:r>
    </w:p>
    <w:p w:rsidR="00F80E02" w:rsidRPr="00362794" w:rsidRDefault="00F80E02" w:rsidP="00FD4D2B">
      <w:pPr>
        <w:numPr>
          <w:ilvl w:val="1"/>
          <w:numId w:val="16"/>
        </w:numPr>
        <w:ind w:left="851" w:hanging="425"/>
        <w:rPr>
          <w:rFonts w:ascii="Verdana" w:hAnsi="Verdana"/>
          <w:color w:val="000000" w:themeColor="text1"/>
          <w:sz w:val="18"/>
          <w:szCs w:val="18"/>
        </w:rPr>
      </w:pPr>
      <w:r w:rsidRPr="00362794">
        <w:rPr>
          <w:rFonts w:ascii="Verdana" w:hAnsi="Verdana"/>
          <w:color w:val="000000" w:themeColor="text1"/>
          <w:sz w:val="18"/>
          <w:szCs w:val="18"/>
        </w:rPr>
        <w:t>Der/die Bewohnende ist für die Sicherheit seiner/ihrer mitgebrachten Gegenstände selber verantwortlich und sorgt für den Abschluss einer Mobiliarversicherung. Persönliches Mobiliar, Hausrat und Wertsachen der Bewohnenden sind nicht durch die Institution versichert. Für Bargeld, persönliche Gegenstände und Wertsachen kann keine Haftung übernommen werden.</w:t>
      </w:r>
      <w:r w:rsidRPr="00362794">
        <w:rPr>
          <w:rFonts w:ascii="Verdana" w:hAnsi="Verdana"/>
          <w:color w:val="000000" w:themeColor="text1"/>
          <w:sz w:val="18"/>
          <w:szCs w:val="18"/>
        </w:rPr>
        <w:br/>
        <w:t>Der/die Bewohnende verpflichtet sich für den Abschluss respektive die Weiterführung einer Privathaftpflicht- und einer Einbruchsachversicherung.</w:t>
      </w:r>
      <w:r w:rsidRPr="00362794">
        <w:rPr>
          <w:rFonts w:ascii="Verdana" w:hAnsi="Verdana"/>
          <w:color w:val="000000" w:themeColor="text1"/>
          <w:sz w:val="18"/>
          <w:szCs w:val="18"/>
        </w:rPr>
        <w:br/>
      </w:r>
    </w:p>
    <w:p w:rsidR="00F723FF" w:rsidRPr="009132FC" w:rsidRDefault="00F723FF" w:rsidP="00B91919">
      <w:pPr>
        <w:numPr>
          <w:ilvl w:val="1"/>
          <w:numId w:val="16"/>
        </w:numPr>
        <w:tabs>
          <w:tab w:val="num" w:pos="851"/>
        </w:tabs>
        <w:ind w:left="851" w:hanging="425"/>
        <w:rPr>
          <w:rFonts w:ascii="Verdana" w:hAnsi="Verdana"/>
          <w:sz w:val="18"/>
          <w:szCs w:val="18"/>
        </w:rPr>
      </w:pPr>
      <w:r w:rsidRPr="009132FC">
        <w:rPr>
          <w:rFonts w:ascii="Verdana" w:hAnsi="Verdana"/>
          <w:sz w:val="18"/>
          <w:szCs w:val="18"/>
        </w:rPr>
        <w:t>Bei einer Kündigung ist das Wohnobjekt von der</w:t>
      </w:r>
      <w:r w:rsidR="003703D3">
        <w:rPr>
          <w:rFonts w:ascii="Verdana" w:hAnsi="Verdana"/>
          <w:sz w:val="18"/>
          <w:szCs w:val="18"/>
        </w:rPr>
        <w:t>/dem Bewohnenden</w:t>
      </w:r>
      <w:r w:rsidRPr="009132FC">
        <w:rPr>
          <w:rFonts w:ascii="Verdana" w:hAnsi="Verdana"/>
          <w:sz w:val="18"/>
          <w:szCs w:val="18"/>
        </w:rPr>
        <w:t xml:space="preserve"> in gutem Zustand und vollständig geräumt abzugeben. Allfällige durch </w:t>
      </w:r>
      <w:r w:rsidR="003703D3">
        <w:rPr>
          <w:rFonts w:ascii="Verdana" w:hAnsi="Verdana"/>
          <w:sz w:val="18"/>
          <w:szCs w:val="18"/>
        </w:rPr>
        <w:t>die/den Bewohnenden</w:t>
      </w:r>
      <w:r w:rsidRPr="009132FC">
        <w:rPr>
          <w:rFonts w:ascii="Verdana" w:hAnsi="Verdana"/>
          <w:sz w:val="18"/>
          <w:szCs w:val="18"/>
        </w:rPr>
        <w:t xml:space="preserve"> verursachten Schäden am Wohnobjekt können in Rechnung gestellt werden. Die Schlüssel sind der Institution abzugeben. Die Schlussreinigung wird </w:t>
      </w:r>
      <w:proofErr w:type="spellStart"/>
      <w:r w:rsidRPr="009132FC">
        <w:rPr>
          <w:rFonts w:ascii="Verdana" w:hAnsi="Verdana"/>
          <w:sz w:val="18"/>
          <w:szCs w:val="18"/>
        </w:rPr>
        <w:t>gemäss</w:t>
      </w:r>
      <w:proofErr w:type="spellEnd"/>
      <w:r w:rsidRPr="009132FC">
        <w:rPr>
          <w:rFonts w:ascii="Verdana" w:hAnsi="Verdana"/>
          <w:sz w:val="18"/>
          <w:szCs w:val="18"/>
        </w:rPr>
        <w:t xml:space="preserve"> der diesem Vertrag beiliegenden Preisliste verrechnet.</w:t>
      </w:r>
    </w:p>
    <w:p w:rsidR="0066683E" w:rsidRDefault="00423DD6" w:rsidP="009132FC">
      <w:r>
        <w:br/>
      </w:r>
      <w:r>
        <w:br/>
      </w:r>
      <w:r>
        <w:br/>
      </w:r>
      <w:r w:rsidR="00E81B9F">
        <w:lastRenderedPageBreak/>
        <w:br/>
      </w:r>
    </w:p>
    <w:p w:rsidR="00F723FF" w:rsidRDefault="00F723FF" w:rsidP="007163D2">
      <w:pPr>
        <w:tabs>
          <w:tab w:val="left" w:pos="4111"/>
        </w:tabs>
        <w:rPr>
          <w:rFonts w:ascii="Verdana" w:hAnsi="Verdana"/>
          <w:sz w:val="18"/>
          <w:szCs w:val="18"/>
        </w:rPr>
      </w:pPr>
    </w:p>
    <w:p w:rsidR="00067252" w:rsidRPr="00067252" w:rsidRDefault="00F723FF" w:rsidP="00067252">
      <w:pPr>
        <w:numPr>
          <w:ilvl w:val="0"/>
          <w:numId w:val="5"/>
        </w:numPr>
        <w:tabs>
          <w:tab w:val="left" w:pos="4111"/>
        </w:tabs>
        <w:rPr>
          <w:rFonts w:ascii="Verdana" w:hAnsi="Verdana"/>
          <w:sz w:val="18"/>
          <w:szCs w:val="18"/>
        </w:rPr>
      </w:pPr>
      <w:r w:rsidRPr="00F723FF">
        <w:rPr>
          <w:rFonts w:ascii="Verdana" w:hAnsi="Verdana"/>
          <w:b/>
          <w:sz w:val="20"/>
          <w:szCs w:val="20"/>
        </w:rPr>
        <w:t>Tarife/Rechnungsstellung</w:t>
      </w:r>
      <w:r w:rsidR="00067252">
        <w:rPr>
          <w:rFonts w:ascii="Verdana" w:hAnsi="Verdana"/>
          <w:b/>
          <w:sz w:val="20"/>
          <w:szCs w:val="20"/>
        </w:rPr>
        <w:br/>
      </w:r>
    </w:p>
    <w:p w:rsidR="00414A7E" w:rsidRDefault="00EA4D86" w:rsidP="00B91919">
      <w:pPr>
        <w:numPr>
          <w:ilvl w:val="1"/>
          <w:numId w:val="27"/>
        </w:numPr>
        <w:tabs>
          <w:tab w:val="clear" w:pos="720"/>
          <w:tab w:val="num" w:pos="851"/>
          <w:tab w:val="left" w:pos="4111"/>
        </w:tabs>
        <w:ind w:left="851" w:hanging="425"/>
        <w:rPr>
          <w:rFonts w:ascii="Verdana" w:hAnsi="Verdana"/>
          <w:sz w:val="18"/>
          <w:szCs w:val="18"/>
        </w:rPr>
      </w:pPr>
      <w:r w:rsidRPr="00214470">
        <w:rPr>
          <w:rFonts w:ascii="Verdana" w:hAnsi="Verdana"/>
          <w:sz w:val="18"/>
          <w:szCs w:val="18"/>
        </w:rPr>
        <w:t>Die/der Bewohnende</w:t>
      </w:r>
      <w:r w:rsidR="00CE1CE7" w:rsidRPr="00531B71">
        <w:rPr>
          <w:rFonts w:ascii="Verdana" w:hAnsi="Verdana"/>
          <w:sz w:val="18"/>
          <w:szCs w:val="18"/>
        </w:rPr>
        <w:t xml:space="preserve"> wird </w:t>
      </w:r>
      <w:proofErr w:type="spellStart"/>
      <w:r w:rsidR="00CE1CE7" w:rsidRPr="00531B71">
        <w:rPr>
          <w:rFonts w:ascii="Verdana" w:hAnsi="Verdana"/>
          <w:sz w:val="18"/>
          <w:szCs w:val="18"/>
        </w:rPr>
        <w:t>gemäss</w:t>
      </w:r>
      <w:proofErr w:type="spellEnd"/>
      <w:r w:rsidR="00CE1CE7" w:rsidRPr="00531B71">
        <w:rPr>
          <w:rFonts w:ascii="Verdana" w:hAnsi="Verdana"/>
          <w:sz w:val="18"/>
          <w:szCs w:val="18"/>
        </w:rPr>
        <w:t xml:space="preserve"> den Vorgaben von </w:t>
      </w:r>
      <w:r w:rsidR="00BB61C5">
        <w:rPr>
          <w:rFonts w:ascii="Verdana" w:hAnsi="Verdana"/>
          <w:sz w:val="18"/>
          <w:szCs w:val="18"/>
        </w:rPr>
        <w:t>((BESA oder RAI))</w:t>
      </w:r>
      <w:r w:rsidR="00CE1CE7" w:rsidRPr="00531B71">
        <w:rPr>
          <w:rFonts w:ascii="Verdana" w:hAnsi="Verdana"/>
          <w:sz w:val="18"/>
          <w:szCs w:val="18"/>
        </w:rPr>
        <w:t xml:space="preserve"> der </w:t>
      </w:r>
      <w:r w:rsidR="00493D81">
        <w:rPr>
          <w:rFonts w:ascii="Verdana" w:hAnsi="Verdana"/>
          <w:sz w:val="18"/>
          <w:szCs w:val="18"/>
        </w:rPr>
        <w:t>13</w:t>
      </w:r>
      <w:r w:rsidR="00CE1CE7" w:rsidRPr="00531B71">
        <w:rPr>
          <w:rFonts w:ascii="Verdana" w:hAnsi="Verdana"/>
          <w:sz w:val="18"/>
          <w:szCs w:val="18"/>
        </w:rPr>
        <w:t xml:space="preserve"> </w:t>
      </w:r>
      <w:r w:rsidR="00493D81">
        <w:rPr>
          <w:rFonts w:ascii="Verdana" w:hAnsi="Verdana"/>
          <w:sz w:val="18"/>
          <w:szCs w:val="18"/>
        </w:rPr>
        <w:t>Pflegebedarfsstufen</w:t>
      </w:r>
      <w:r w:rsidR="00CE1CE7" w:rsidRPr="00531B71">
        <w:rPr>
          <w:rFonts w:ascii="Verdana" w:hAnsi="Verdana"/>
          <w:sz w:val="18"/>
          <w:szCs w:val="18"/>
        </w:rPr>
        <w:t xml:space="preserve"> eingestuft.</w:t>
      </w:r>
      <w:r w:rsidR="008B2DA1" w:rsidRPr="00531B71">
        <w:rPr>
          <w:rFonts w:ascii="Verdana" w:hAnsi="Verdana"/>
          <w:sz w:val="18"/>
          <w:szCs w:val="18"/>
        </w:rPr>
        <w:t xml:space="preserve"> </w:t>
      </w:r>
      <w:r w:rsidR="007220D6">
        <w:rPr>
          <w:rFonts w:ascii="Verdana" w:hAnsi="Verdana"/>
          <w:sz w:val="18"/>
          <w:szCs w:val="18"/>
        </w:rPr>
        <w:t xml:space="preserve">Es gilt die </w:t>
      </w:r>
      <w:r w:rsidR="00A651AB">
        <w:rPr>
          <w:rFonts w:ascii="Verdana" w:hAnsi="Verdana"/>
          <w:sz w:val="18"/>
          <w:szCs w:val="18"/>
        </w:rPr>
        <w:t>ärztlich</w:t>
      </w:r>
      <w:r w:rsidR="000B4E2B">
        <w:rPr>
          <w:rFonts w:ascii="Verdana" w:hAnsi="Verdana"/>
          <w:sz w:val="18"/>
          <w:szCs w:val="18"/>
        </w:rPr>
        <w:t xml:space="preserve"> verordnete Pflegebedarfsstufe</w:t>
      </w:r>
      <w:r w:rsidR="007220D6">
        <w:rPr>
          <w:rFonts w:ascii="Verdana" w:hAnsi="Verdana"/>
          <w:sz w:val="18"/>
          <w:szCs w:val="18"/>
        </w:rPr>
        <w:t xml:space="preserve">. </w:t>
      </w:r>
      <w:r w:rsidR="00773343">
        <w:rPr>
          <w:rFonts w:ascii="Verdana" w:hAnsi="Verdana"/>
          <w:sz w:val="18"/>
          <w:szCs w:val="18"/>
        </w:rPr>
        <w:br/>
      </w:r>
      <w:r w:rsidRPr="00214470">
        <w:rPr>
          <w:rFonts w:ascii="Verdana" w:hAnsi="Verdana"/>
          <w:sz w:val="18"/>
          <w:szCs w:val="18"/>
        </w:rPr>
        <w:t>Die/der Bewohnende</w:t>
      </w:r>
      <w:r w:rsidR="00493D81">
        <w:rPr>
          <w:rFonts w:ascii="Verdana" w:hAnsi="Verdana"/>
          <w:sz w:val="18"/>
          <w:szCs w:val="18"/>
        </w:rPr>
        <w:t xml:space="preserve"> bzw. </w:t>
      </w:r>
      <w:r w:rsidR="00531B71">
        <w:rPr>
          <w:rFonts w:ascii="Verdana" w:hAnsi="Verdana"/>
          <w:sz w:val="18"/>
          <w:szCs w:val="18"/>
        </w:rPr>
        <w:t xml:space="preserve">die gesetzliche Vertretung verpflichtet sich, den </w:t>
      </w:r>
      <w:r w:rsidR="00B22EAE">
        <w:rPr>
          <w:rFonts w:ascii="Verdana" w:hAnsi="Verdana"/>
          <w:sz w:val="18"/>
          <w:szCs w:val="18"/>
        </w:rPr>
        <w:t>Heimtarif</w:t>
      </w:r>
      <w:r w:rsidR="00531B71">
        <w:rPr>
          <w:rFonts w:ascii="Verdana" w:hAnsi="Verdana"/>
          <w:sz w:val="18"/>
          <w:szCs w:val="18"/>
        </w:rPr>
        <w:t xml:space="preserve"> der jeweils gültigen </w:t>
      </w:r>
      <w:r w:rsidR="00A74BF7">
        <w:rPr>
          <w:rFonts w:ascii="Verdana" w:hAnsi="Verdana"/>
          <w:sz w:val="18"/>
          <w:szCs w:val="18"/>
        </w:rPr>
        <w:t>Pflege</w:t>
      </w:r>
      <w:r w:rsidR="000B4E2B">
        <w:rPr>
          <w:rFonts w:ascii="Verdana" w:hAnsi="Verdana"/>
          <w:sz w:val="18"/>
          <w:szCs w:val="18"/>
        </w:rPr>
        <w:t>bedarfs</w:t>
      </w:r>
      <w:r w:rsidR="00A74BF7">
        <w:rPr>
          <w:rFonts w:ascii="Verdana" w:hAnsi="Verdana"/>
          <w:sz w:val="18"/>
          <w:szCs w:val="18"/>
        </w:rPr>
        <w:t>s</w:t>
      </w:r>
      <w:r w:rsidR="00531B71">
        <w:rPr>
          <w:rFonts w:ascii="Verdana" w:hAnsi="Verdana"/>
          <w:sz w:val="18"/>
          <w:szCs w:val="18"/>
        </w:rPr>
        <w:t>tufe</w:t>
      </w:r>
      <w:r w:rsidR="006C6503">
        <w:rPr>
          <w:rFonts w:ascii="Verdana" w:hAnsi="Verdana"/>
          <w:sz w:val="18"/>
          <w:szCs w:val="18"/>
        </w:rPr>
        <w:t xml:space="preserve"> </w:t>
      </w:r>
      <w:proofErr w:type="spellStart"/>
      <w:r w:rsidR="00B22EAE">
        <w:rPr>
          <w:rFonts w:ascii="Verdana" w:hAnsi="Verdana"/>
          <w:sz w:val="18"/>
          <w:szCs w:val="18"/>
        </w:rPr>
        <w:t>gemäss</w:t>
      </w:r>
      <w:proofErr w:type="spellEnd"/>
      <w:r w:rsidR="00B22EAE">
        <w:rPr>
          <w:rFonts w:ascii="Verdana" w:hAnsi="Verdana"/>
          <w:sz w:val="18"/>
          <w:szCs w:val="18"/>
        </w:rPr>
        <w:t xml:space="preserve"> der</w:t>
      </w:r>
      <w:r w:rsidR="000637FA">
        <w:rPr>
          <w:rFonts w:ascii="Verdana" w:hAnsi="Verdana"/>
          <w:sz w:val="18"/>
          <w:szCs w:val="18"/>
        </w:rPr>
        <w:t xml:space="preserve"> beiliegenden</w:t>
      </w:r>
      <w:r w:rsidR="00B22EAE">
        <w:rPr>
          <w:rFonts w:ascii="Verdana" w:hAnsi="Verdana"/>
          <w:sz w:val="18"/>
          <w:szCs w:val="18"/>
        </w:rPr>
        <w:t xml:space="preserve"> Preisliste zu bezahlen. </w:t>
      </w:r>
      <w:r w:rsidR="00531B71">
        <w:rPr>
          <w:rFonts w:ascii="Verdana" w:hAnsi="Verdana"/>
          <w:sz w:val="18"/>
          <w:szCs w:val="18"/>
        </w:rPr>
        <w:t>Damit sind alle Leistungen abgegolten, die in der beiliegenden Übersicht für die in den Heimtarifen enthaltenen Leistungen aufgeführt sind.</w:t>
      </w:r>
      <w:r w:rsidR="00414A7E">
        <w:rPr>
          <w:rFonts w:ascii="Verdana" w:hAnsi="Verdana"/>
          <w:sz w:val="18"/>
          <w:szCs w:val="18"/>
        </w:rPr>
        <w:br/>
      </w:r>
    </w:p>
    <w:p w:rsidR="00414A7E" w:rsidRDefault="00414A7E" w:rsidP="00067252">
      <w:pPr>
        <w:numPr>
          <w:ilvl w:val="1"/>
          <w:numId w:val="27"/>
        </w:numPr>
        <w:tabs>
          <w:tab w:val="clear" w:pos="720"/>
          <w:tab w:val="num" w:pos="851"/>
        </w:tabs>
        <w:ind w:left="851" w:hanging="491"/>
        <w:rPr>
          <w:rFonts w:ascii="Verdana" w:hAnsi="Verdana"/>
          <w:sz w:val="18"/>
          <w:szCs w:val="18"/>
        </w:rPr>
      </w:pPr>
      <w:r w:rsidRPr="007163D2">
        <w:rPr>
          <w:rFonts w:ascii="Verdana" w:hAnsi="Verdana"/>
          <w:sz w:val="18"/>
          <w:szCs w:val="18"/>
        </w:rPr>
        <w:t xml:space="preserve">Bei einer </w:t>
      </w:r>
      <w:r w:rsidR="00CF4435">
        <w:rPr>
          <w:rFonts w:ascii="Verdana" w:hAnsi="Verdana"/>
          <w:sz w:val="18"/>
          <w:szCs w:val="18"/>
        </w:rPr>
        <w:t>Einteilung in eine andere Pflege</w:t>
      </w:r>
      <w:r w:rsidR="000B4E2B">
        <w:rPr>
          <w:rFonts w:ascii="Verdana" w:hAnsi="Verdana"/>
          <w:sz w:val="18"/>
          <w:szCs w:val="18"/>
        </w:rPr>
        <w:t>bedarfs</w:t>
      </w:r>
      <w:r w:rsidR="00CF4435">
        <w:rPr>
          <w:rFonts w:ascii="Verdana" w:hAnsi="Verdana"/>
          <w:sz w:val="18"/>
          <w:szCs w:val="18"/>
        </w:rPr>
        <w:t xml:space="preserve">stufe </w:t>
      </w:r>
      <w:r w:rsidR="007C31E7">
        <w:rPr>
          <w:rFonts w:ascii="Verdana" w:hAnsi="Verdana"/>
          <w:sz w:val="18"/>
          <w:szCs w:val="18"/>
        </w:rPr>
        <w:t>durch</w:t>
      </w:r>
      <w:r w:rsidR="00BF3201">
        <w:rPr>
          <w:rFonts w:ascii="Verdana" w:hAnsi="Verdana"/>
          <w:sz w:val="18"/>
          <w:szCs w:val="18"/>
        </w:rPr>
        <w:t xml:space="preserve"> schriftliche</w:t>
      </w:r>
      <w:r w:rsidRPr="007163D2">
        <w:rPr>
          <w:rFonts w:ascii="Verdana" w:hAnsi="Verdana"/>
          <w:sz w:val="18"/>
          <w:szCs w:val="18"/>
        </w:rPr>
        <w:t xml:space="preserve"> Verordnung </w:t>
      </w:r>
      <w:r>
        <w:rPr>
          <w:rFonts w:ascii="Verdana" w:hAnsi="Verdana"/>
          <w:sz w:val="18"/>
          <w:szCs w:val="18"/>
        </w:rPr>
        <w:t>der Ärztin/des Arztes</w:t>
      </w:r>
      <w:r w:rsidRPr="007163D2">
        <w:rPr>
          <w:rFonts w:ascii="Verdana" w:hAnsi="Verdana"/>
          <w:sz w:val="18"/>
          <w:szCs w:val="18"/>
        </w:rPr>
        <w:t xml:space="preserve"> wird </w:t>
      </w:r>
      <w:r>
        <w:rPr>
          <w:rFonts w:ascii="Verdana" w:hAnsi="Verdana"/>
          <w:sz w:val="18"/>
          <w:szCs w:val="18"/>
        </w:rPr>
        <w:t>der Heimtarif</w:t>
      </w:r>
      <w:r w:rsidRPr="007163D2">
        <w:rPr>
          <w:rFonts w:ascii="Verdana" w:hAnsi="Verdana"/>
          <w:sz w:val="18"/>
          <w:szCs w:val="18"/>
        </w:rPr>
        <w:t xml:space="preserve"> </w:t>
      </w:r>
      <w:proofErr w:type="spellStart"/>
      <w:r w:rsidRPr="007163D2">
        <w:rPr>
          <w:rFonts w:ascii="Verdana" w:hAnsi="Verdana"/>
          <w:sz w:val="18"/>
          <w:szCs w:val="18"/>
        </w:rPr>
        <w:t>gemäss</w:t>
      </w:r>
      <w:proofErr w:type="spellEnd"/>
      <w:r w:rsidRPr="007163D2">
        <w:rPr>
          <w:rFonts w:ascii="Verdana" w:hAnsi="Verdana"/>
          <w:sz w:val="18"/>
          <w:szCs w:val="18"/>
        </w:rPr>
        <w:t xml:space="preserve"> </w:t>
      </w:r>
      <w:r>
        <w:rPr>
          <w:rFonts w:ascii="Verdana" w:hAnsi="Verdana"/>
          <w:sz w:val="18"/>
          <w:szCs w:val="18"/>
        </w:rPr>
        <w:t>der diesem Vertrag beiliegenden Preisliste</w:t>
      </w:r>
      <w:r w:rsidRPr="007163D2">
        <w:rPr>
          <w:rFonts w:ascii="Verdana" w:hAnsi="Verdana"/>
          <w:sz w:val="18"/>
          <w:szCs w:val="18"/>
        </w:rPr>
        <w:t xml:space="preserve"> sofort angepasst. </w:t>
      </w:r>
      <w:r w:rsidR="008B2DA1" w:rsidRPr="00531B71">
        <w:rPr>
          <w:rFonts w:ascii="Verdana" w:hAnsi="Verdana"/>
          <w:sz w:val="18"/>
          <w:szCs w:val="18"/>
        </w:rPr>
        <w:br/>
      </w:r>
    </w:p>
    <w:p w:rsidR="003B33CA" w:rsidRDefault="007C31E7" w:rsidP="00067252">
      <w:pPr>
        <w:numPr>
          <w:ilvl w:val="1"/>
          <w:numId w:val="27"/>
        </w:numPr>
        <w:tabs>
          <w:tab w:val="clear" w:pos="720"/>
          <w:tab w:val="num" w:pos="851"/>
        </w:tabs>
        <w:ind w:left="851" w:hanging="491"/>
        <w:rPr>
          <w:rFonts w:ascii="Verdana" w:hAnsi="Verdana"/>
          <w:sz w:val="18"/>
          <w:szCs w:val="18"/>
        </w:rPr>
      </w:pPr>
      <w:r>
        <w:rPr>
          <w:rFonts w:ascii="Verdana" w:hAnsi="Verdana"/>
          <w:sz w:val="18"/>
          <w:szCs w:val="18"/>
        </w:rPr>
        <w:t>Änderungen der</w:t>
      </w:r>
      <w:r w:rsidR="00414A7E">
        <w:rPr>
          <w:rFonts w:ascii="Verdana" w:hAnsi="Verdana"/>
          <w:sz w:val="18"/>
          <w:szCs w:val="18"/>
        </w:rPr>
        <w:t xml:space="preserve"> Heimtarif</w:t>
      </w:r>
      <w:r>
        <w:rPr>
          <w:rFonts w:ascii="Verdana" w:hAnsi="Verdana"/>
          <w:sz w:val="18"/>
          <w:szCs w:val="18"/>
        </w:rPr>
        <w:t xml:space="preserve">e </w:t>
      </w:r>
      <w:r w:rsidR="00414A7E" w:rsidRPr="007163D2">
        <w:rPr>
          <w:rFonts w:ascii="Verdana" w:hAnsi="Verdana"/>
          <w:sz w:val="18"/>
          <w:szCs w:val="18"/>
        </w:rPr>
        <w:t>sind der Bewohnerin/dem Bewohner unter Einhaltung der vertraglich vereinbarten Kü</w:t>
      </w:r>
      <w:r w:rsidR="002D2DC4">
        <w:rPr>
          <w:rFonts w:ascii="Verdana" w:hAnsi="Verdana"/>
          <w:sz w:val="18"/>
          <w:szCs w:val="18"/>
        </w:rPr>
        <w:t>ndigungsfrist schriftlich mitzu</w:t>
      </w:r>
      <w:r w:rsidR="00414A7E" w:rsidRPr="007163D2">
        <w:rPr>
          <w:rFonts w:ascii="Verdana" w:hAnsi="Verdana"/>
          <w:sz w:val="18"/>
          <w:szCs w:val="18"/>
        </w:rPr>
        <w:t xml:space="preserve">teilen und zu begründen. </w:t>
      </w:r>
      <w:r w:rsidR="0066683E">
        <w:rPr>
          <w:rFonts w:ascii="Verdana" w:hAnsi="Verdana"/>
          <w:sz w:val="18"/>
          <w:szCs w:val="18"/>
        </w:rPr>
        <w:br/>
      </w:r>
    </w:p>
    <w:p w:rsidR="00615E18" w:rsidRDefault="00EA4D86" w:rsidP="00067252">
      <w:pPr>
        <w:numPr>
          <w:ilvl w:val="1"/>
          <w:numId w:val="27"/>
        </w:numPr>
        <w:tabs>
          <w:tab w:val="clear" w:pos="720"/>
          <w:tab w:val="num" w:pos="851"/>
          <w:tab w:val="left" w:pos="4111"/>
        </w:tabs>
        <w:ind w:left="851" w:hanging="491"/>
        <w:rPr>
          <w:rFonts w:ascii="Verdana" w:hAnsi="Verdana"/>
          <w:sz w:val="18"/>
          <w:szCs w:val="18"/>
        </w:rPr>
      </w:pPr>
      <w:r w:rsidRPr="00F35554">
        <w:rPr>
          <w:rFonts w:ascii="Verdana" w:hAnsi="Verdana"/>
          <w:sz w:val="18"/>
          <w:szCs w:val="18"/>
        </w:rPr>
        <w:t>Die/der Bewohnende</w:t>
      </w:r>
      <w:r w:rsidR="00B13B9C" w:rsidRPr="00531B71">
        <w:rPr>
          <w:rFonts w:ascii="Verdana" w:hAnsi="Verdana"/>
          <w:sz w:val="18"/>
          <w:szCs w:val="18"/>
        </w:rPr>
        <w:t xml:space="preserve">, bzw. </w:t>
      </w:r>
      <w:r w:rsidR="00531B71">
        <w:rPr>
          <w:rFonts w:ascii="Verdana" w:hAnsi="Verdana"/>
          <w:sz w:val="18"/>
          <w:szCs w:val="18"/>
        </w:rPr>
        <w:t>die gesetzliche Vertretung</w:t>
      </w:r>
      <w:r w:rsidR="00B13B9C" w:rsidRPr="00531B71">
        <w:rPr>
          <w:rFonts w:ascii="Verdana" w:hAnsi="Verdana"/>
          <w:sz w:val="18"/>
          <w:szCs w:val="18"/>
        </w:rPr>
        <w:t xml:space="preserve">, </w:t>
      </w:r>
      <w:r w:rsidR="00531B71">
        <w:rPr>
          <w:rFonts w:ascii="Verdana" w:hAnsi="Verdana"/>
          <w:sz w:val="18"/>
          <w:szCs w:val="18"/>
        </w:rPr>
        <w:t xml:space="preserve">verpflichtet sich, </w:t>
      </w:r>
      <w:r w:rsidR="00813761">
        <w:rPr>
          <w:rFonts w:ascii="Verdana" w:hAnsi="Verdana"/>
          <w:sz w:val="18"/>
          <w:szCs w:val="18"/>
        </w:rPr>
        <w:t>bezoge</w:t>
      </w:r>
      <w:r w:rsidR="00A651AB">
        <w:rPr>
          <w:rFonts w:ascii="Verdana" w:hAnsi="Verdana"/>
          <w:sz w:val="18"/>
          <w:szCs w:val="18"/>
        </w:rPr>
        <w:t xml:space="preserve">ne </w:t>
      </w:r>
      <w:proofErr w:type="gramStart"/>
      <w:r w:rsidR="00A651AB" w:rsidRPr="00F35554">
        <w:rPr>
          <w:rFonts w:ascii="Verdana" w:hAnsi="Verdana"/>
          <w:sz w:val="18"/>
          <w:szCs w:val="18"/>
        </w:rPr>
        <w:t>Leistungen</w:t>
      </w:r>
      <w:proofErr w:type="gramEnd"/>
      <w:r w:rsidR="00A651AB" w:rsidRPr="00F35554">
        <w:rPr>
          <w:rFonts w:ascii="Verdana" w:hAnsi="Verdana"/>
          <w:sz w:val="18"/>
          <w:szCs w:val="18"/>
          <w:u w:val="single"/>
        </w:rPr>
        <w:t xml:space="preserve"> </w:t>
      </w:r>
      <w:r w:rsidR="00531B71">
        <w:rPr>
          <w:rFonts w:ascii="Verdana" w:hAnsi="Verdana"/>
          <w:sz w:val="18"/>
          <w:szCs w:val="18"/>
        </w:rPr>
        <w:t xml:space="preserve">die nicht im Heimtarif enthaltenen </w:t>
      </w:r>
      <w:r w:rsidR="00813761">
        <w:rPr>
          <w:rFonts w:ascii="Verdana" w:hAnsi="Verdana"/>
          <w:sz w:val="18"/>
          <w:szCs w:val="18"/>
        </w:rPr>
        <w:t>sind</w:t>
      </w:r>
      <w:r w:rsidR="00531B71">
        <w:rPr>
          <w:rFonts w:ascii="Verdana" w:hAnsi="Verdana"/>
          <w:sz w:val="18"/>
          <w:szCs w:val="18"/>
        </w:rPr>
        <w:t xml:space="preserve">, </w:t>
      </w:r>
      <w:proofErr w:type="spellStart"/>
      <w:r w:rsidR="00531B71">
        <w:rPr>
          <w:rFonts w:ascii="Verdana" w:hAnsi="Verdana"/>
          <w:sz w:val="18"/>
          <w:szCs w:val="18"/>
        </w:rPr>
        <w:t>gemäss</w:t>
      </w:r>
      <w:proofErr w:type="spellEnd"/>
      <w:r w:rsidR="00531B71">
        <w:rPr>
          <w:rFonts w:ascii="Verdana" w:hAnsi="Verdana"/>
          <w:sz w:val="18"/>
          <w:szCs w:val="18"/>
        </w:rPr>
        <w:t xml:space="preserve"> der beiliegenden Preisliste zusätzlich zu bezahlen.</w:t>
      </w:r>
      <w:r w:rsidR="00CF4435">
        <w:rPr>
          <w:rFonts w:ascii="Verdana" w:hAnsi="Verdana"/>
          <w:sz w:val="18"/>
          <w:szCs w:val="18"/>
        </w:rPr>
        <w:br/>
      </w:r>
    </w:p>
    <w:p w:rsidR="003703D3" w:rsidRDefault="00615E18" w:rsidP="00067252">
      <w:pPr>
        <w:numPr>
          <w:ilvl w:val="1"/>
          <w:numId w:val="27"/>
        </w:numPr>
        <w:tabs>
          <w:tab w:val="clear" w:pos="720"/>
          <w:tab w:val="num" w:pos="851"/>
          <w:tab w:val="left" w:pos="4111"/>
        </w:tabs>
        <w:ind w:left="851" w:hanging="491"/>
        <w:rPr>
          <w:rFonts w:ascii="Verdana" w:hAnsi="Verdana"/>
          <w:sz w:val="18"/>
          <w:szCs w:val="18"/>
        </w:rPr>
      </w:pPr>
      <w:r w:rsidRPr="006C6503">
        <w:rPr>
          <w:rFonts w:ascii="Verdana" w:hAnsi="Verdana"/>
          <w:sz w:val="18"/>
          <w:szCs w:val="18"/>
        </w:rPr>
        <w:t xml:space="preserve">Während eines Spital- oder Kuraufenthaltes </w:t>
      </w:r>
      <w:r>
        <w:rPr>
          <w:rFonts w:ascii="Verdana" w:hAnsi="Verdana"/>
          <w:sz w:val="18"/>
          <w:szCs w:val="18"/>
        </w:rPr>
        <w:t xml:space="preserve">und bei Ferienabwesenheiten </w:t>
      </w:r>
      <w:r w:rsidRPr="006C6503">
        <w:rPr>
          <w:rFonts w:ascii="Verdana" w:hAnsi="Verdana"/>
          <w:sz w:val="18"/>
          <w:szCs w:val="18"/>
        </w:rPr>
        <w:t>der Bewohn</w:t>
      </w:r>
      <w:r>
        <w:rPr>
          <w:rFonts w:ascii="Verdana" w:hAnsi="Verdana"/>
          <w:sz w:val="18"/>
          <w:szCs w:val="18"/>
        </w:rPr>
        <w:t xml:space="preserve">erin/des Bewohners wird </w:t>
      </w:r>
      <w:proofErr w:type="spellStart"/>
      <w:r>
        <w:rPr>
          <w:rFonts w:ascii="Verdana" w:hAnsi="Verdana"/>
          <w:sz w:val="18"/>
          <w:szCs w:val="18"/>
        </w:rPr>
        <w:t>gemäss</w:t>
      </w:r>
      <w:proofErr w:type="spellEnd"/>
      <w:r>
        <w:rPr>
          <w:rFonts w:ascii="Verdana" w:hAnsi="Verdana"/>
          <w:sz w:val="18"/>
          <w:szCs w:val="18"/>
        </w:rPr>
        <w:t xml:space="preserve"> der diesem Vertrag beiliegenden Preisliste Rechnung gestellt.</w:t>
      </w:r>
    </w:p>
    <w:p w:rsidR="00615E18" w:rsidRPr="00362794" w:rsidRDefault="003703D3" w:rsidP="00C757D6">
      <w:pPr>
        <w:pStyle w:val="Listenabsatz"/>
        <w:numPr>
          <w:ilvl w:val="1"/>
          <w:numId w:val="27"/>
        </w:numPr>
        <w:tabs>
          <w:tab w:val="clear" w:pos="720"/>
          <w:tab w:val="num" w:pos="851"/>
          <w:tab w:val="left" w:pos="4111"/>
        </w:tabs>
        <w:ind w:left="851" w:hanging="491"/>
        <w:rPr>
          <w:rFonts w:ascii="Verdana" w:hAnsi="Verdana"/>
          <w:color w:val="000000" w:themeColor="text1"/>
          <w:sz w:val="18"/>
          <w:szCs w:val="18"/>
        </w:rPr>
      </w:pPr>
      <w:r w:rsidRPr="00362794">
        <w:rPr>
          <w:rFonts w:ascii="Verdana" w:eastAsia="Times New Roman" w:hAnsi="Verdana" w:cs="Times New Roman"/>
          <w:color w:val="000000" w:themeColor="text1"/>
          <w:sz w:val="18"/>
          <w:szCs w:val="18"/>
          <w:lang w:bidi="ar-SA"/>
        </w:rPr>
        <w:t>Für Leistungen der Akut- und der Übergangspflege stellt die Institution gestützt auf Artikel 7b Abs. 2 KLV sowohl dem Kanton wie auch dem Krankenversicherer des/der Bewohnenden jeweils den zu finanzierenden Anteil direkt in Rechnung.</w:t>
      </w:r>
      <w:r w:rsidR="00CF4435" w:rsidRPr="00362794">
        <w:rPr>
          <w:rFonts w:ascii="Verdana" w:hAnsi="Verdana"/>
          <w:color w:val="000000" w:themeColor="text1"/>
          <w:sz w:val="18"/>
          <w:szCs w:val="18"/>
        </w:rPr>
        <w:br/>
      </w:r>
      <w:r w:rsidR="00615E18" w:rsidRPr="00362794">
        <w:rPr>
          <w:rFonts w:ascii="Verdana" w:hAnsi="Verdana"/>
          <w:color w:val="000000" w:themeColor="text1"/>
          <w:sz w:val="18"/>
          <w:szCs w:val="18"/>
        </w:rPr>
        <w:t xml:space="preserve"> </w:t>
      </w:r>
    </w:p>
    <w:p w:rsidR="00615E18" w:rsidRPr="00362794" w:rsidRDefault="00615E18" w:rsidP="00067252">
      <w:pPr>
        <w:numPr>
          <w:ilvl w:val="1"/>
          <w:numId w:val="27"/>
        </w:numPr>
        <w:tabs>
          <w:tab w:val="clear" w:pos="720"/>
          <w:tab w:val="left" w:pos="426"/>
          <w:tab w:val="num" w:pos="851"/>
          <w:tab w:val="left" w:pos="4111"/>
        </w:tabs>
        <w:ind w:left="851" w:hanging="491"/>
        <w:rPr>
          <w:rFonts w:ascii="Verdana" w:hAnsi="Verdana"/>
          <w:color w:val="000000" w:themeColor="text1"/>
          <w:sz w:val="18"/>
          <w:szCs w:val="18"/>
        </w:rPr>
      </w:pPr>
      <w:r w:rsidRPr="00362794">
        <w:rPr>
          <w:rFonts w:ascii="Verdana" w:hAnsi="Verdana"/>
          <w:color w:val="000000" w:themeColor="text1"/>
          <w:sz w:val="18"/>
          <w:szCs w:val="18"/>
        </w:rPr>
        <w:t xml:space="preserve">Stirbt </w:t>
      </w:r>
      <w:r w:rsidR="00D241F7" w:rsidRPr="00362794">
        <w:rPr>
          <w:rFonts w:ascii="Verdana" w:hAnsi="Verdana"/>
          <w:color w:val="000000" w:themeColor="text1"/>
          <w:sz w:val="18"/>
          <w:szCs w:val="18"/>
        </w:rPr>
        <w:t>d</w:t>
      </w:r>
      <w:r w:rsidR="00EA4D86" w:rsidRPr="00362794">
        <w:rPr>
          <w:rFonts w:ascii="Verdana" w:hAnsi="Verdana"/>
          <w:color w:val="000000" w:themeColor="text1"/>
          <w:sz w:val="18"/>
          <w:szCs w:val="18"/>
        </w:rPr>
        <w:t>ie/der Bewohnende</w:t>
      </w:r>
      <w:r w:rsidRPr="00362794">
        <w:rPr>
          <w:rFonts w:ascii="Verdana" w:hAnsi="Verdana"/>
          <w:color w:val="000000" w:themeColor="text1"/>
          <w:sz w:val="18"/>
          <w:szCs w:val="18"/>
        </w:rPr>
        <w:t xml:space="preserve"> endet </w:t>
      </w:r>
      <w:r w:rsidR="002369AD" w:rsidRPr="00362794">
        <w:rPr>
          <w:rFonts w:ascii="Verdana" w:hAnsi="Verdana"/>
          <w:color w:val="000000" w:themeColor="text1"/>
          <w:sz w:val="18"/>
          <w:szCs w:val="18"/>
        </w:rPr>
        <w:t>dieser V</w:t>
      </w:r>
      <w:r w:rsidRPr="00362794">
        <w:rPr>
          <w:rFonts w:ascii="Verdana" w:hAnsi="Verdana"/>
          <w:color w:val="000000" w:themeColor="text1"/>
          <w:sz w:val="18"/>
          <w:szCs w:val="18"/>
        </w:rPr>
        <w:t xml:space="preserve">ertrag </w:t>
      </w:r>
      <w:r w:rsidR="00D241F7" w:rsidRPr="00362794">
        <w:rPr>
          <w:rFonts w:ascii="Verdana" w:hAnsi="Verdana"/>
          <w:color w:val="000000" w:themeColor="text1"/>
          <w:sz w:val="18"/>
          <w:szCs w:val="18"/>
        </w:rPr>
        <w:t>mit der Räumung des Zimmers, spätestens aber 30 Tage nach dem Todesstag.</w:t>
      </w:r>
      <w:r w:rsidRPr="00362794">
        <w:rPr>
          <w:rFonts w:ascii="Verdana" w:hAnsi="Verdana"/>
          <w:color w:val="000000" w:themeColor="text1"/>
          <w:sz w:val="18"/>
          <w:szCs w:val="18"/>
        </w:rPr>
        <w:t xml:space="preserve"> Bis zur Räumung des Zimmers wird den Erben eine Gebühr </w:t>
      </w:r>
      <w:proofErr w:type="spellStart"/>
      <w:r w:rsidRPr="00362794">
        <w:rPr>
          <w:rFonts w:ascii="Verdana" w:hAnsi="Verdana"/>
          <w:color w:val="000000" w:themeColor="text1"/>
          <w:sz w:val="18"/>
          <w:szCs w:val="18"/>
        </w:rPr>
        <w:t>gemäss</w:t>
      </w:r>
      <w:proofErr w:type="spellEnd"/>
      <w:r w:rsidRPr="00362794">
        <w:rPr>
          <w:rFonts w:ascii="Verdana" w:hAnsi="Verdana"/>
          <w:color w:val="000000" w:themeColor="text1"/>
          <w:sz w:val="18"/>
          <w:szCs w:val="18"/>
        </w:rPr>
        <w:t xml:space="preserve"> der diesem Vertrag be</w:t>
      </w:r>
      <w:r w:rsidR="0086634D" w:rsidRPr="00362794">
        <w:rPr>
          <w:rFonts w:ascii="Verdana" w:hAnsi="Verdana"/>
          <w:color w:val="000000" w:themeColor="text1"/>
          <w:sz w:val="18"/>
          <w:szCs w:val="18"/>
        </w:rPr>
        <w:t>i</w:t>
      </w:r>
      <w:r w:rsidRPr="00362794">
        <w:rPr>
          <w:rFonts w:ascii="Verdana" w:hAnsi="Verdana"/>
          <w:color w:val="000000" w:themeColor="text1"/>
          <w:sz w:val="18"/>
          <w:szCs w:val="18"/>
        </w:rPr>
        <w:t>lie</w:t>
      </w:r>
      <w:r w:rsidR="002D2DC4" w:rsidRPr="00362794">
        <w:rPr>
          <w:rFonts w:ascii="Verdana" w:hAnsi="Verdana"/>
          <w:color w:val="000000" w:themeColor="text1"/>
          <w:sz w:val="18"/>
          <w:szCs w:val="18"/>
        </w:rPr>
        <w:t>genden Preisliste verrechnet.</w:t>
      </w:r>
      <w:r w:rsidRPr="00362794">
        <w:rPr>
          <w:rFonts w:ascii="Verdana" w:hAnsi="Verdana"/>
          <w:color w:val="000000" w:themeColor="text1"/>
          <w:sz w:val="18"/>
          <w:szCs w:val="18"/>
        </w:rPr>
        <w:br/>
      </w:r>
      <w:r w:rsidR="00F35554" w:rsidRPr="00362794">
        <w:rPr>
          <w:rFonts w:ascii="Verdana" w:hAnsi="Verdana"/>
          <w:color w:val="000000" w:themeColor="text1"/>
          <w:sz w:val="18"/>
          <w:szCs w:val="18"/>
        </w:rPr>
        <w:t>Wird das Zimmer nicht fristgerecht geräumt, ist die Inst</w:t>
      </w:r>
      <w:r w:rsidR="00214470" w:rsidRPr="00362794">
        <w:rPr>
          <w:rFonts w:ascii="Verdana" w:hAnsi="Verdana"/>
          <w:color w:val="000000" w:themeColor="text1"/>
          <w:sz w:val="18"/>
          <w:szCs w:val="18"/>
        </w:rPr>
        <w:t>it</w:t>
      </w:r>
      <w:r w:rsidR="00F35554" w:rsidRPr="00362794">
        <w:rPr>
          <w:rFonts w:ascii="Verdana" w:hAnsi="Verdana"/>
          <w:color w:val="000000" w:themeColor="text1"/>
          <w:sz w:val="18"/>
          <w:szCs w:val="18"/>
        </w:rPr>
        <w:t>ution berechtigt, auf Kosten der Erbschaft die Räumung des Wohnobjektes der/des Verstorbenen vorzunehmen und sämtliche Gegenstände auf Kosten der Erben zu lagern.</w:t>
      </w:r>
      <w:r w:rsidR="00F35554" w:rsidRPr="00362794">
        <w:rPr>
          <w:rFonts w:ascii="Verdana" w:hAnsi="Verdana"/>
          <w:color w:val="000000" w:themeColor="text1"/>
          <w:sz w:val="18"/>
          <w:szCs w:val="18"/>
          <w:u w:val="double"/>
        </w:rPr>
        <w:br/>
      </w:r>
    </w:p>
    <w:p w:rsidR="00E904EF" w:rsidRDefault="009318F3" w:rsidP="00067252">
      <w:pPr>
        <w:numPr>
          <w:ilvl w:val="1"/>
          <w:numId w:val="27"/>
        </w:numPr>
        <w:tabs>
          <w:tab w:val="clear" w:pos="720"/>
          <w:tab w:val="num" w:pos="851"/>
          <w:tab w:val="left" w:pos="4111"/>
        </w:tabs>
        <w:ind w:left="851" w:hanging="491"/>
        <w:rPr>
          <w:rFonts w:ascii="Verdana" w:hAnsi="Verdana"/>
          <w:sz w:val="18"/>
          <w:szCs w:val="18"/>
        </w:rPr>
      </w:pPr>
      <w:r>
        <w:rPr>
          <w:rFonts w:ascii="Verdana" w:hAnsi="Verdana"/>
          <w:sz w:val="18"/>
          <w:szCs w:val="18"/>
        </w:rPr>
        <w:t xml:space="preserve">Der Heimtarif sowie die zusätzlich zu verrechnenden Leistungen </w:t>
      </w:r>
      <w:r w:rsidR="00B13B9C" w:rsidRPr="007163D2">
        <w:rPr>
          <w:rFonts w:ascii="Verdana" w:hAnsi="Verdana"/>
          <w:sz w:val="18"/>
          <w:szCs w:val="18"/>
        </w:rPr>
        <w:t>werden monatlich in Rechnung gestellt.</w:t>
      </w:r>
      <w:r w:rsidR="00E904EF">
        <w:rPr>
          <w:rFonts w:ascii="Verdana" w:hAnsi="Verdana"/>
          <w:sz w:val="18"/>
          <w:szCs w:val="18"/>
        </w:rPr>
        <w:t xml:space="preserve"> </w:t>
      </w:r>
    </w:p>
    <w:p w:rsidR="00E904EF" w:rsidRDefault="00E904EF" w:rsidP="00067252">
      <w:pPr>
        <w:tabs>
          <w:tab w:val="num" w:pos="851"/>
          <w:tab w:val="left" w:pos="4111"/>
        </w:tabs>
        <w:ind w:left="851" w:hanging="491"/>
        <w:rPr>
          <w:rFonts w:ascii="Verdana" w:hAnsi="Verdana"/>
          <w:sz w:val="18"/>
          <w:szCs w:val="18"/>
        </w:rPr>
      </w:pPr>
    </w:p>
    <w:p w:rsidR="00B13B9C" w:rsidRPr="00362794" w:rsidRDefault="00067252" w:rsidP="00D32BC3">
      <w:pPr>
        <w:numPr>
          <w:ilvl w:val="1"/>
          <w:numId w:val="27"/>
        </w:numPr>
        <w:tabs>
          <w:tab w:val="clear" w:pos="720"/>
          <w:tab w:val="num" w:pos="851"/>
          <w:tab w:val="left" w:pos="4111"/>
        </w:tabs>
        <w:ind w:left="851" w:hanging="491"/>
        <w:rPr>
          <w:rFonts w:ascii="Verdana" w:hAnsi="Verdana"/>
          <w:color w:val="000000" w:themeColor="text1"/>
          <w:sz w:val="18"/>
          <w:szCs w:val="18"/>
        </w:rPr>
      </w:pPr>
      <w:r w:rsidRPr="00362794">
        <w:rPr>
          <w:rFonts w:ascii="Verdana" w:hAnsi="Verdana"/>
          <w:color w:val="000000" w:themeColor="text1"/>
          <w:sz w:val="18"/>
          <w:szCs w:val="18"/>
        </w:rPr>
        <w:t>G</w:t>
      </w:r>
      <w:r w:rsidR="00B13B9C" w:rsidRPr="00362794">
        <w:rPr>
          <w:rFonts w:ascii="Verdana" w:hAnsi="Verdana"/>
          <w:color w:val="000000" w:themeColor="text1"/>
          <w:sz w:val="18"/>
          <w:szCs w:val="18"/>
        </w:rPr>
        <w:t xml:space="preserve">erät </w:t>
      </w:r>
      <w:r w:rsidR="003E5B63" w:rsidRPr="00362794">
        <w:rPr>
          <w:rFonts w:ascii="Verdana" w:hAnsi="Verdana"/>
          <w:color w:val="000000" w:themeColor="text1"/>
          <w:sz w:val="18"/>
          <w:szCs w:val="18"/>
        </w:rPr>
        <w:t>d</w:t>
      </w:r>
      <w:r w:rsidR="00EA4D86" w:rsidRPr="00362794">
        <w:rPr>
          <w:rFonts w:ascii="Verdana" w:hAnsi="Verdana"/>
          <w:color w:val="000000" w:themeColor="text1"/>
          <w:sz w:val="18"/>
          <w:szCs w:val="18"/>
        </w:rPr>
        <w:t>ie/der Bewohnende</w:t>
      </w:r>
      <w:r w:rsidR="00B13B9C" w:rsidRPr="00362794">
        <w:rPr>
          <w:rFonts w:ascii="Verdana" w:hAnsi="Verdana"/>
          <w:color w:val="000000" w:themeColor="text1"/>
          <w:sz w:val="18"/>
          <w:szCs w:val="18"/>
        </w:rPr>
        <w:t xml:space="preserve"> mit der Zahlung </w:t>
      </w:r>
      <w:r w:rsidR="009318F3" w:rsidRPr="00362794">
        <w:rPr>
          <w:rFonts w:ascii="Verdana" w:hAnsi="Verdana"/>
          <w:color w:val="000000" w:themeColor="text1"/>
          <w:sz w:val="18"/>
          <w:szCs w:val="18"/>
        </w:rPr>
        <w:t>in</w:t>
      </w:r>
      <w:r w:rsidR="00B13B9C" w:rsidRPr="00362794">
        <w:rPr>
          <w:rFonts w:ascii="Verdana" w:hAnsi="Verdana"/>
          <w:color w:val="000000" w:themeColor="text1"/>
          <w:sz w:val="18"/>
          <w:szCs w:val="18"/>
        </w:rPr>
        <w:t xml:space="preserve"> Verzug, so hat sie/er einen Verzugszins von </w:t>
      </w:r>
      <w:r w:rsidR="00214470" w:rsidRPr="00362794">
        <w:rPr>
          <w:rFonts w:ascii="Verdana" w:hAnsi="Verdana"/>
          <w:color w:val="000000" w:themeColor="text1"/>
          <w:sz w:val="18"/>
          <w:szCs w:val="18"/>
        </w:rPr>
        <w:t>… (Empfehlung CURAVIVA Schweiz: 1% pro Monat)</w:t>
      </w:r>
      <w:r w:rsidR="00B13B9C" w:rsidRPr="00362794">
        <w:rPr>
          <w:rFonts w:ascii="Verdana" w:hAnsi="Verdana"/>
          <w:color w:val="000000" w:themeColor="text1"/>
          <w:sz w:val="18"/>
          <w:szCs w:val="18"/>
        </w:rPr>
        <w:t xml:space="preserve"> </w:t>
      </w:r>
      <w:r w:rsidR="00214470" w:rsidRPr="00362794">
        <w:rPr>
          <w:rFonts w:ascii="Verdana" w:hAnsi="Verdana"/>
          <w:color w:val="000000" w:themeColor="text1"/>
          <w:sz w:val="18"/>
          <w:szCs w:val="18"/>
        </w:rPr>
        <w:t xml:space="preserve">zu </w:t>
      </w:r>
      <w:r w:rsidR="009318F3" w:rsidRPr="00362794">
        <w:rPr>
          <w:rFonts w:ascii="Verdana" w:hAnsi="Verdana"/>
          <w:color w:val="000000" w:themeColor="text1"/>
          <w:sz w:val="18"/>
          <w:szCs w:val="18"/>
        </w:rPr>
        <w:t>leisten</w:t>
      </w:r>
      <w:r w:rsidR="00B13B9C" w:rsidRPr="00362794">
        <w:rPr>
          <w:rFonts w:ascii="Verdana" w:hAnsi="Verdana"/>
          <w:color w:val="000000" w:themeColor="text1"/>
          <w:sz w:val="18"/>
          <w:szCs w:val="18"/>
        </w:rPr>
        <w:t>.</w:t>
      </w:r>
      <w:r w:rsidR="00214470" w:rsidRPr="00362794">
        <w:rPr>
          <w:rFonts w:ascii="Verdana" w:hAnsi="Verdana"/>
          <w:color w:val="000000" w:themeColor="text1"/>
          <w:sz w:val="18"/>
          <w:szCs w:val="18"/>
        </w:rPr>
        <w:t xml:space="preserve"> Bei Zahlungsverzug ist die Institution berechtigt, den Vertrag sofort ohne Einhaltung der einmonatigen Frist zu kündigen. (Art. 404 OR)</w:t>
      </w:r>
      <w:r w:rsidR="00B13B9C" w:rsidRPr="00362794">
        <w:rPr>
          <w:rFonts w:ascii="Verdana" w:hAnsi="Verdana"/>
          <w:color w:val="000000" w:themeColor="text1"/>
          <w:sz w:val="18"/>
          <w:szCs w:val="18"/>
        </w:rPr>
        <w:t xml:space="preserve"> </w:t>
      </w:r>
    </w:p>
    <w:p w:rsidR="009132FC" w:rsidRPr="00214470" w:rsidRDefault="00214470" w:rsidP="008F5901">
      <w:pPr>
        <w:pStyle w:val="Listenabsatz"/>
        <w:numPr>
          <w:ilvl w:val="1"/>
          <w:numId w:val="27"/>
        </w:numPr>
        <w:tabs>
          <w:tab w:val="clear" w:pos="720"/>
          <w:tab w:val="num" w:pos="851"/>
          <w:tab w:val="left" w:pos="4111"/>
        </w:tabs>
        <w:ind w:left="851" w:hanging="491"/>
        <w:rPr>
          <w:rFonts w:ascii="Verdana" w:hAnsi="Verdana"/>
          <w:color w:val="FF0000"/>
          <w:sz w:val="18"/>
          <w:szCs w:val="18"/>
        </w:rPr>
      </w:pPr>
      <w:r w:rsidRPr="00362794">
        <w:rPr>
          <w:rFonts w:ascii="Verdana" w:eastAsia="Times New Roman" w:hAnsi="Verdana" w:cs="Times New Roman"/>
          <w:color w:val="000000" w:themeColor="text1"/>
          <w:sz w:val="18"/>
          <w:szCs w:val="18"/>
          <w:lang w:bidi="ar-SA"/>
        </w:rPr>
        <w:t>Der/die Bewohnende hat vor dem Eintrittsdatum eine unverzinsliche Anzahlung für die anfallenden Kosten für Pflege und andere Dienstleistungen von Fr. __________ zu hinterlegen. Der/die Bewohnende ist damit einverstanden, dass bei Beendigung des Pensionsvertrages noch offenstehende Verpflichtungen seinerseits/ihrerseits mit dem Depot verrechnet werden. Nach Beendigung des Pensionsvertrags wird das Depotgeld an die Anspruchsberechtigten überwiesen.</w:t>
      </w:r>
      <w:r w:rsidR="00494D3A" w:rsidRPr="00214470">
        <w:rPr>
          <w:rFonts w:ascii="Verdana" w:hAnsi="Verdana"/>
          <w:color w:val="FF0000"/>
          <w:sz w:val="18"/>
          <w:szCs w:val="18"/>
        </w:rPr>
        <w:br/>
      </w:r>
    </w:p>
    <w:p w:rsidR="009132FC" w:rsidRDefault="009132FC" w:rsidP="009132FC">
      <w:pPr>
        <w:tabs>
          <w:tab w:val="num" w:pos="720"/>
          <w:tab w:val="left" w:pos="4111"/>
        </w:tabs>
        <w:rPr>
          <w:rFonts w:ascii="Verdana" w:hAnsi="Verdana"/>
          <w:sz w:val="18"/>
          <w:szCs w:val="18"/>
        </w:rPr>
      </w:pPr>
    </w:p>
    <w:p w:rsidR="00B91919" w:rsidRPr="00B91919" w:rsidRDefault="00F723FF" w:rsidP="001D52E3">
      <w:pPr>
        <w:numPr>
          <w:ilvl w:val="0"/>
          <w:numId w:val="13"/>
        </w:numPr>
        <w:tabs>
          <w:tab w:val="clear" w:pos="357"/>
        </w:tabs>
        <w:ind w:left="426" w:hanging="426"/>
        <w:rPr>
          <w:rFonts w:ascii="Verdana" w:hAnsi="Verdana"/>
          <w:sz w:val="18"/>
          <w:szCs w:val="18"/>
        </w:rPr>
      </w:pPr>
      <w:r w:rsidRPr="00F723FF">
        <w:rPr>
          <w:rFonts w:ascii="Verdana" w:hAnsi="Verdana"/>
          <w:b/>
          <w:sz w:val="20"/>
          <w:szCs w:val="20"/>
        </w:rPr>
        <w:t>Datenschutz/</w:t>
      </w:r>
      <w:r>
        <w:rPr>
          <w:rFonts w:ascii="Verdana" w:hAnsi="Verdana"/>
          <w:b/>
          <w:sz w:val="20"/>
          <w:szCs w:val="20"/>
        </w:rPr>
        <w:t>Schutz bei Urteilsunfähigkeit</w:t>
      </w:r>
      <w:r w:rsidR="00DE6D5F">
        <w:rPr>
          <w:rFonts w:ascii="Verdana" w:hAnsi="Verdana"/>
          <w:b/>
          <w:sz w:val="20"/>
          <w:szCs w:val="20"/>
        </w:rPr>
        <w:t>/Beschwerden</w:t>
      </w:r>
      <w:r w:rsidR="00B91919">
        <w:rPr>
          <w:rFonts w:ascii="Verdana" w:hAnsi="Verdana"/>
          <w:b/>
          <w:sz w:val="20"/>
          <w:szCs w:val="20"/>
        </w:rPr>
        <w:br/>
      </w:r>
    </w:p>
    <w:p w:rsidR="007A3F8D" w:rsidRPr="00362794" w:rsidRDefault="007A3F8D" w:rsidP="00434FFB">
      <w:pPr>
        <w:pStyle w:val="Listenabsatz"/>
        <w:numPr>
          <w:ilvl w:val="1"/>
          <w:numId w:val="13"/>
        </w:numPr>
        <w:tabs>
          <w:tab w:val="clear" w:pos="1440"/>
        </w:tabs>
        <w:ind w:left="993" w:hanging="567"/>
        <w:rPr>
          <w:rFonts w:ascii="Verdana" w:hAnsi="Verdana" w:cs="Times New Roman"/>
          <w:color w:val="000000" w:themeColor="text1"/>
          <w:sz w:val="18"/>
          <w:szCs w:val="18"/>
        </w:rPr>
      </w:pPr>
      <w:r w:rsidRPr="00362794">
        <w:rPr>
          <w:rFonts w:ascii="Verdana" w:eastAsia="Times New Roman" w:hAnsi="Verdana" w:cs="Times New Roman"/>
          <w:color w:val="000000" w:themeColor="text1"/>
          <w:sz w:val="18"/>
          <w:szCs w:val="18"/>
          <w:lang w:bidi="ar-SA"/>
        </w:rPr>
        <w:t>Mit der Unterschrift gibt der/die Bewohnende das Einverständnis, dass die persönlichen Daten über den Gesundheitszustand im Rahmen der Bedarfsklärung erhoben und elektronisch aufbewahrt werden.</w:t>
      </w:r>
    </w:p>
    <w:p w:rsidR="007A3F8D" w:rsidRPr="00362794" w:rsidRDefault="007A3F8D" w:rsidP="00434FFB">
      <w:pPr>
        <w:pStyle w:val="Listenabsatz"/>
        <w:numPr>
          <w:ilvl w:val="1"/>
          <w:numId w:val="13"/>
        </w:numPr>
        <w:tabs>
          <w:tab w:val="clear" w:pos="1440"/>
        </w:tabs>
        <w:ind w:left="993" w:hanging="567"/>
        <w:rPr>
          <w:rFonts w:ascii="Verdana" w:hAnsi="Verdana" w:cs="Times New Roman"/>
          <w:color w:val="000000" w:themeColor="text1"/>
          <w:sz w:val="18"/>
          <w:szCs w:val="18"/>
        </w:rPr>
      </w:pPr>
      <w:r w:rsidRPr="00362794">
        <w:rPr>
          <w:rFonts w:ascii="Verdana" w:hAnsi="Verdana"/>
          <w:color w:val="000000" w:themeColor="text1"/>
          <w:sz w:val="18"/>
          <w:szCs w:val="18"/>
        </w:rPr>
        <w:t xml:space="preserve">Bei Vorhandensein eines elektronischen Patientendossiers (EPD) informiert der/die Bewohnende die Institution über deren Zugriffsrechte, damit diese über die für eine bestmögliche Pflege erforderlichen Dokumente verfügen und ihrerseits </w:t>
      </w:r>
      <w:proofErr w:type="spellStart"/>
      <w:r w:rsidRPr="00362794">
        <w:rPr>
          <w:rFonts w:ascii="Verdana" w:hAnsi="Verdana"/>
          <w:color w:val="000000" w:themeColor="text1"/>
          <w:sz w:val="18"/>
          <w:szCs w:val="18"/>
        </w:rPr>
        <w:t>gemäss</w:t>
      </w:r>
      <w:proofErr w:type="spellEnd"/>
      <w:r w:rsidRPr="00362794">
        <w:rPr>
          <w:rFonts w:ascii="Verdana" w:hAnsi="Verdana"/>
          <w:color w:val="000000" w:themeColor="text1"/>
          <w:sz w:val="18"/>
          <w:szCs w:val="18"/>
        </w:rPr>
        <w:t xml:space="preserve"> den </w:t>
      </w:r>
      <w:r w:rsidRPr="00362794">
        <w:rPr>
          <w:rFonts w:ascii="Verdana" w:hAnsi="Verdana"/>
          <w:color w:val="000000" w:themeColor="text1"/>
          <w:sz w:val="18"/>
          <w:szCs w:val="18"/>
        </w:rPr>
        <w:lastRenderedPageBreak/>
        <w:t xml:space="preserve">Vorschriften zum EPD ihren Pflichten nachkommen kann. Dabei orientiert sich die Institution an der nationalen und kantonalen Gesetzgebung und den behördlichen Empfehlungen. Die Institution stellt sicher, dass persönliche Daten – auch bezüglich Patientendossier – </w:t>
      </w:r>
      <w:proofErr w:type="spellStart"/>
      <w:r w:rsidRPr="00362794">
        <w:rPr>
          <w:rFonts w:ascii="Verdana" w:hAnsi="Verdana"/>
          <w:color w:val="000000" w:themeColor="text1"/>
          <w:sz w:val="18"/>
          <w:szCs w:val="18"/>
        </w:rPr>
        <w:t>gemäss</w:t>
      </w:r>
      <w:proofErr w:type="spellEnd"/>
      <w:r w:rsidRPr="00362794">
        <w:rPr>
          <w:rFonts w:ascii="Verdana" w:hAnsi="Verdana"/>
          <w:color w:val="000000" w:themeColor="text1"/>
          <w:sz w:val="18"/>
          <w:szCs w:val="18"/>
        </w:rPr>
        <w:t xml:space="preserve"> der Datenschutzgesetzgebung verwaltet werden.</w:t>
      </w:r>
    </w:p>
    <w:p w:rsidR="007A3F8D" w:rsidRPr="00362794" w:rsidRDefault="007A3F8D" w:rsidP="00434FFB">
      <w:pPr>
        <w:pStyle w:val="Listenabsatz"/>
        <w:numPr>
          <w:ilvl w:val="1"/>
          <w:numId w:val="13"/>
        </w:numPr>
        <w:tabs>
          <w:tab w:val="clear" w:pos="1440"/>
        </w:tabs>
        <w:ind w:left="993" w:hanging="567"/>
        <w:rPr>
          <w:rFonts w:ascii="Verdana" w:hAnsi="Verdana" w:cs="Times New Roman"/>
          <w:color w:val="000000" w:themeColor="text1"/>
          <w:sz w:val="18"/>
          <w:szCs w:val="18"/>
        </w:rPr>
      </w:pPr>
      <w:r w:rsidRPr="00362794">
        <w:rPr>
          <w:rFonts w:ascii="Verdana" w:hAnsi="Verdana"/>
          <w:color w:val="000000" w:themeColor="text1"/>
          <w:sz w:val="18"/>
          <w:szCs w:val="18"/>
        </w:rPr>
        <w:t xml:space="preserve">Durch die Unterschrift nimmt der/die Bewohnende Kenntnis davon und erteilt gleichzeitig sein/ihr Einverständnis dafür, dass die Institution in Einzelfällen und auf ein entsprechendes Begehren des Versicherers hin verpflichtet ist, dem Versicherer Akteneinsicht zu gewähren. Die Akteneinsicht dient zur Überprüfung der </w:t>
      </w:r>
      <w:r w:rsidR="0095228E" w:rsidRPr="00362794">
        <w:rPr>
          <w:rFonts w:ascii="Verdana" w:hAnsi="Verdana"/>
          <w:color w:val="000000" w:themeColor="text1"/>
          <w:sz w:val="18"/>
          <w:szCs w:val="18"/>
        </w:rPr>
        <w:t>R</w:t>
      </w:r>
      <w:r w:rsidRPr="00362794">
        <w:rPr>
          <w:rFonts w:ascii="Verdana" w:hAnsi="Verdana"/>
          <w:color w:val="000000" w:themeColor="text1"/>
          <w:sz w:val="18"/>
          <w:szCs w:val="18"/>
        </w:rPr>
        <w:t>echnungsstellung, des Controllings und/oder der Feststellung des Leistungsanspruchs.</w:t>
      </w:r>
      <w:r w:rsidR="0095228E" w:rsidRPr="00362794">
        <w:rPr>
          <w:rFonts w:ascii="Verdana" w:hAnsi="Verdana"/>
          <w:color w:val="000000" w:themeColor="text1"/>
          <w:sz w:val="18"/>
          <w:szCs w:val="18"/>
        </w:rPr>
        <w:t xml:space="preserve"> </w:t>
      </w:r>
      <w:r w:rsidRPr="00362794">
        <w:rPr>
          <w:rFonts w:ascii="Verdana" w:hAnsi="Verdana"/>
          <w:color w:val="000000" w:themeColor="text1"/>
          <w:sz w:val="18"/>
          <w:szCs w:val="18"/>
        </w:rPr>
        <w:t>Der/die Bewohnende hat das Recht, diese Akteneinsicht auf den Vertrauensarzt des Versicherers zu beschränken. Nimmt er/sie dieses Recht nicht wahr, kann die Institution der Administration des Versicherers die erforderliche Akteneinsicht gewähren. In diesem Falle entbindet der/die Bewohnende die Institution vom Arztgeheimnis und von der Schweigepflicht.</w:t>
      </w:r>
    </w:p>
    <w:p w:rsidR="00A100AD" w:rsidRPr="00362794" w:rsidRDefault="00A100AD" w:rsidP="005C336B">
      <w:pPr>
        <w:pStyle w:val="Listenabsatz"/>
        <w:numPr>
          <w:ilvl w:val="1"/>
          <w:numId w:val="13"/>
        </w:numPr>
        <w:tabs>
          <w:tab w:val="clear" w:pos="1440"/>
        </w:tabs>
        <w:ind w:left="993" w:hanging="567"/>
        <w:rPr>
          <w:rFonts w:ascii="Verdana" w:hAnsi="Verdana"/>
          <w:color w:val="000000" w:themeColor="text1"/>
          <w:sz w:val="18"/>
          <w:szCs w:val="18"/>
        </w:rPr>
      </w:pPr>
      <w:r w:rsidRPr="00362794">
        <w:rPr>
          <w:rFonts w:ascii="Verdana" w:eastAsia="Times New Roman" w:hAnsi="Verdana" w:cs="Times New Roman"/>
          <w:color w:val="000000" w:themeColor="text1"/>
          <w:sz w:val="18"/>
          <w:szCs w:val="18"/>
          <w:lang w:bidi="ar-SA"/>
        </w:rPr>
        <w:t xml:space="preserve">Der/die Bewohnende </w:t>
      </w:r>
      <w:r w:rsidR="00BB61C5">
        <w:rPr>
          <w:rFonts w:ascii="Verdana" w:eastAsia="Times New Roman" w:hAnsi="Verdana" w:cs="Times New Roman"/>
          <w:color w:val="000000" w:themeColor="text1"/>
          <w:sz w:val="18"/>
          <w:szCs w:val="18"/>
          <w:lang w:bidi="ar-SA"/>
        </w:rPr>
        <w:t>w</w:t>
      </w:r>
      <w:r w:rsidRPr="00362794">
        <w:rPr>
          <w:rFonts w:ascii="Verdana" w:eastAsia="Times New Roman" w:hAnsi="Verdana" w:cs="Times New Roman"/>
          <w:color w:val="000000" w:themeColor="text1"/>
          <w:sz w:val="18"/>
          <w:szCs w:val="18"/>
          <w:lang w:bidi="ar-SA"/>
        </w:rPr>
        <w:t>ird ermutigt, nicht aber verpflichtet, einen Vorsorgeauftrag oder eine Patientenverfügung zu errichten und den Inhalt der Institution zu übermitteln. Nur wenn die Institution den Inhalt kennt, kann sie auch dementsprechend handeln.</w:t>
      </w:r>
      <w:r w:rsidR="00F54AE1" w:rsidRPr="00362794">
        <w:rPr>
          <w:rFonts w:ascii="Verdana" w:eastAsia="Times New Roman" w:hAnsi="Verdana" w:cs="Times New Roman"/>
          <w:color w:val="000000" w:themeColor="text1"/>
          <w:sz w:val="18"/>
          <w:szCs w:val="18"/>
          <w:lang w:bidi="ar-SA"/>
        </w:rPr>
        <w:br/>
      </w:r>
    </w:p>
    <w:p w:rsidR="007A3F8D" w:rsidRPr="00362794" w:rsidRDefault="007A3F8D" w:rsidP="00434FFB">
      <w:pPr>
        <w:numPr>
          <w:ilvl w:val="1"/>
          <w:numId w:val="13"/>
        </w:numPr>
        <w:tabs>
          <w:tab w:val="clear" w:pos="1440"/>
        </w:tabs>
        <w:ind w:left="993" w:hanging="567"/>
        <w:rPr>
          <w:rFonts w:ascii="Verdana" w:hAnsi="Verdana"/>
          <w:color w:val="000000" w:themeColor="text1"/>
          <w:sz w:val="18"/>
          <w:szCs w:val="18"/>
        </w:rPr>
      </w:pPr>
      <w:r w:rsidRPr="00362794">
        <w:rPr>
          <w:rFonts w:ascii="Verdana" w:hAnsi="Verdana"/>
          <w:color w:val="000000" w:themeColor="text1"/>
          <w:sz w:val="18"/>
          <w:szCs w:val="18"/>
        </w:rPr>
        <w:t>Die sich durch einen Vorsorgeauftrag legitimierende Person muss der Institution eine Kopie der Urkunde der Erwachsenenschutzbehörde aushändigen. In diesem Dokument sind die Befugnisse der bezeichneten Person aufgelistet. Das Vorhandensein eines Vorsorgeauftrages beim Zivilstandsamt oder die Kopie davon genügt allein noch nicht für die Legitimation der mit einem Vorsorgeauftrag betrauten Person gegenüber der Institution.</w:t>
      </w:r>
    </w:p>
    <w:p w:rsidR="007A3F8D" w:rsidRPr="00362794" w:rsidRDefault="007A3F8D" w:rsidP="00434FFB">
      <w:pPr>
        <w:pStyle w:val="Listenabsatz"/>
        <w:numPr>
          <w:ilvl w:val="1"/>
          <w:numId w:val="13"/>
        </w:numPr>
        <w:tabs>
          <w:tab w:val="clear" w:pos="1440"/>
        </w:tabs>
        <w:ind w:left="993" w:hanging="567"/>
        <w:rPr>
          <w:rFonts w:ascii="Verdana" w:hAnsi="Verdana" w:cs="Times New Roman"/>
          <w:color w:val="000000" w:themeColor="text1"/>
          <w:sz w:val="18"/>
          <w:szCs w:val="18"/>
        </w:rPr>
      </w:pPr>
      <w:r w:rsidRPr="00362794">
        <w:rPr>
          <w:rFonts w:ascii="Verdana" w:eastAsia="Times New Roman" w:hAnsi="Verdana" w:cs="Times New Roman"/>
          <w:color w:val="000000" w:themeColor="text1"/>
          <w:sz w:val="18"/>
          <w:szCs w:val="18"/>
          <w:lang w:bidi="ar-SA"/>
        </w:rPr>
        <w:t xml:space="preserve">Die Erfolgschancen einer Reanimation nach einem Herz-Kreislauf Versagen sind sehr gering, besonders bei betagten Menschen. Entsprechend bekennt sich die Institution zum grundsätzlichen Verzicht auf Reanimationshandlungen, </w:t>
      </w:r>
      <w:proofErr w:type="spellStart"/>
      <w:r w:rsidRPr="00362794">
        <w:rPr>
          <w:rFonts w:ascii="Verdana" w:eastAsia="Times New Roman" w:hAnsi="Verdana" w:cs="Times New Roman"/>
          <w:color w:val="000000" w:themeColor="text1"/>
          <w:sz w:val="18"/>
          <w:szCs w:val="18"/>
          <w:lang w:bidi="ar-SA"/>
        </w:rPr>
        <w:t>ausser</w:t>
      </w:r>
      <w:proofErr w:type="spellEnd"/>
      <w:r w:rsidRPr="00362794">
        <w:rPr>
          <w:rFonts w:ascii="Verdana" w:eastAsia="Times New Roman" w:hAnsi="Verdana" w:cs="Times New Roman"/>
          <w:color w:val="000000" w:themeColor="text1"/>
          <w:sz w:val="18"/>
          <w:szCs w:val="18"/>
          <w:lang w:bidi="ar-SA"/>
        </w:rPr>
        <w:t xml:space="preserve"> dies werde von Bewohnenden ausdrücklich gewünscht und könne von der Institution im Einzelfall tatsächlich gewährt werden. Hingegen werden lindernde Behandlungen oder Betreuungen jederzeit bis zum Lebensende durchgeführt.</w:t>
      </w:r>
      <w:r w:rsidRPr="00362794">
        <w:rPr>
          <w:rFonts w:ascii="Verdana" w:hAnsi="Verdana"/>
          <w:color w:val="000000" w:themeColor="text1"/>
          <w:sz w:val="18"/>
          <w:szCs w:val="18"/>
        </w:rPr>
        <w:br/>
      </w:r>
    </w:p>
    <w:p w:rsidR="00434FFB" w:rsidRPr="00362794" w:rsidRDefault="00434FFB" w:rsidP="00434FFB">
      <w:pPr>
        <w:numPr>
          <w:ilvl w:val="1"/>
          <w:numId w:val="13"/>
        </w:numPr>
        <w:tabs>
          <w:tab w:val="clear" w:pos="1440"/>
        </w:tabs>
        <w:ind w:left="993" w:hanging="567"/>
        <w:rPr>
          <w:rFonts w:ascii="Verdana" w:hAnsi="Verdana"/>
          <w:i/>
          <w:color w:val="000000" w:themeColor="text1"/>
          <w:sz w:val="18"/>
          <w:szCs w:val="18"/>
        </w:rPr>
      </w:pPr>
      <w:r w:rsidRPr="00362794">
        <w:rPr>
          <w:rFonts w:ascii="Verdana" w:hAnsi="Verdana"/>
          <w:color w:val="000000" w:themeColor="text1"/>
          <w:sz w:val="18"/>
          <w:szCs w:val="18"/>
          <w:highlight w:val="yellow"/>
        </w:rPr>
        <w:t xml:space="preserve">Der/die Bewohnende bzw. dessen/deren Vertretung nimmt zur Kenntnis, dass aktive Sterbehilfe und Beihilfe zum Suizid in den Räumlichkeiten der Institution untersagt sind. Ebenfalls sind Aktivitäten von Sterbehilfeorganisationen (wie Exit oder </w:t>
      </w:r>
      <w:proofErr w:type="spellStart"/>
      <w:r w:rsidRPr="00362794">
        <w:rPr>
          <w:rFonts w:ascii="Verdana" w:hAnsi="Verdana"/>
          <w:color w:val="000000" w:themeColor="text1"/>
          <w:sz w:val="18"/>
          <w:szCs w:val="18"/>
          <w:highlight w:val="yellow"/>
        </w:rPr>
        <w:t>Dignitas</w:t>
      </w:r>
      <w:proofErr w:type="spellEnd"/>
      <w:r w:rsidRPr="00362794">
        <w:rPr>
          <w:rFonts w:ascii="Verdana" w:hAnsi="Verdana"/>
          <w:color w:val="000000" w:themeColor="text1"/>
          <w:sz w:val="18"/>
          <w:szCs w:val="18"/>
          <w:highlight w:val="yellow"/>
        </w:rPr>
        <w:t>) in der Institution nicht zugelassen.</w:t>
      </w:r>
      <w:r w:rsidR="00F54AE1" w:rsidRPr="00362794">
        <w:rPr>
          <w:rFonts w:ascii="Verdana" w:hAnsi="Verdana"/>
          <w:i/>
          <w:color w:val="000000" w:themeColor="text1"/>
          <w:sz w:val="18"/>
          <w:szCs w:val="18"/>
        </w:rPr>
        <w:t xml:space="preserve"> </w:t>
      </w:r>
      <w:r w:rsidR="00832E16" w:rsidRPr="00362794">
        <w:rPr>
          <w:rFonts w:ascii="Verdana" w:hAnsi="Verdana"/>
          <w:i/>
          <w:color w:val="000000" w:themeColor="text1"/>
          <w:sz w:val="18"/>
          <w:szCs w:val="18"/>
        </w:rPr>
        <w:t>[[</w:t>
      </w:r>
      <w:r w:rsidR="00F54AE1" w:rsidRPr="00362794">
        <w:rPr>
          <w:rFonts w:ascii="Verdana" w:hAnsi="Verdana"/>
          <w:i/>
          <w:color w:val="000000" w:themeColor="text1"/>
          <w:sz w:val="18"/>
          <w:szCs w:val="18"/>
          <w:highlight w:val="yellow"/>
        </w:rPr>
        <w:t xml:space="preserve">Oder wenn </w:t>
      </w:r>
      <w:r w:rsidR="00832E16" w:rsidRPr="00362794">
        <w:rPr>
          <w:rFonts w:ascii="Verdana" w:hAnsi="Verdana"/>
          <w:i/>
          <w:color w:val="000000" w:themeColor="text1"/>
          <w:sz w:val="18"/>
          <w:szCs w:val="18"/>
          <w:highlight w:val="yellow"/>
        </w:rPr>
        <w:t>zugelassen</w:t>
      </w:r>
      <w:r w:rsidR="00F54AE1" w:rsidRPr="00362794">
        <w:rPr>
          <w:rFonts w:ascii="Verdana" w:hAnsi="Verdana"/>
          <w:i/>
          <w:color w:val="000000" w:themeColor="text1"/>
          <w:sz w:val="18"/>
          <w:szCs w:val="18"/>
          <w:highlight w:val="yellow"/>
        </w:rPr>
        <w:t>, entsprechend formulieren</w:t>
      </w:r>
      <w:r w:rsidR="00832E16" w:rsidRPr="00362794">
        <w:rPr>
          <w:rFonts w:ascii="Verdana" w:hAnsi="Verdana"/>
          <w:i/>
          <w:color w:val="000000" w:themeColor="text1"/>
          <w:sz w:val="18"/>
          <w:szCs w:val="18"/>
        </w:rPr>
        <w:t>]]</w:t>
      </w:r>
    </w:p>
    <w:p w:rsidR="00434FFB" w:rsidRPr="00434FFB" w:rsidRDefault="00434FFB" w:rsidP="00434FFB">
      <w:pPr>
        <w:pStyle w:val="Listenabsatz"/>
        <w:numPr>
          <w:ilvl w:val="1"/>
          <w:numId w:val="13"/>
        </w:numPr>
        <w:tabs>
          <w:tab w:val="clear" w:pos="1440"/>
        </w:tabs>
        <w:ind w:left="993" w:hanging="567"/>
        <w:rPr>
          <w:rFonts w:ascii="Verdana" w:hAnsi="Verdana" w:cs="Times New Roman"/>
          <w:sz w:val="18"/>
          <w:szCs w:val="18"/>
        </w:rPr>
      </w:pPr>
      <w:r w:rsidRPr="00362794">
        <w:rPr>
          <w:rFonts w:ascii="Verdana" w:eastAsia="Times New Roman" w:hAnsi="Verdana" w:cs="Times New Roman"/>
          <w:color w:val="000000" w:themeColor="text1"/>
          <w:sz w:val="18"/>
          <w:szCs w:val="18"/>
          <w:lang w:bidi="ar-SA"/>
        </w:rPr>
        <w:t>Der/die Bewohnende erklärt sich mit der Verwendung von Fotos einverstanden, welche zum Beispiel an festlichen Anlässen aufgenommen werden, namentlich für Publikationen in Printmedien und online. Wird eine Verwendung nicht gewünscht, muss dies beim Eintritt mitgeteilt werden.</w:t>
      </w:r>
      <w:r w:rsidRPr="00362794">
        <w:rPr>
          <w:rFonts w:ascii="Verdana" w:hAnsi="Verdana"/>
          <w:color w:val="000000" w:themeColor="text1"/>
          <w:sz w:val="18"/>
          <w:szCs w:val="18"/>
        </w:rPr>
        <w:br/>
      </w:r>
    </w:p>
    <w:p w:rsidR="001D52E3" w:rsidRPr="001D52E3" w:rsidRDefault="007E11E5" w:rsidP="00434FFB">
      <w:pPr>
        <w:numPr>
          <w:ilvl w:val="1"/>
          <w:numId w:val="13"/>
        </w:numPr>
        <w:tabs>
          <w:tab w:val="clear" w:pos="1440"/>
        </w:tabs>
        <w:ind w:left="993" w:hanging="567"/>
        <w:rPr>
          <w:rFonts w:ascii="Verdana" w:hAnsi="Verdana"/>
          <w:sz w:val="18"/>
          <w:szCs w:val="18"/>
        </w:rPr>
      </w:pPr>
      <w:r>
        <w:rPr>
          <w:rFonts w:ascii="Verdana" w:hAnsi="Verdana" w:cs="Arial"/>
          <w:sz w:val="18"/>
          <w:szCs w:val="18"/>
        </w:rPr>
        <w:t xml:space="preserve">Die Institution verpflichtet sich, die Bewegungsfreiheit von urteilsunfähigen Bewohnenden nur einzuschränken, wenn weniger einschneidende </w:t>
      </w:r>
      <w:proofErr w:type="spellStart"/>
      <w:r>
        <w:rPr>
          <w:rFonts w:ascii="Verdana" w:hAnsi="Verdana" w:cs="Arial"/>
          <w:sz w:val="18"/>
          <w:szCs w:val="18"/>
        </w:rPr>
        <w:t>Massnahmen</w:t>
      </w:r>
      <w:proofErr w:type="spellEnd"/>
      <w:r>
        <w:rPr>
          <w:rFonts w:ascii="Verdana" w:hAnsi="Verdana" w:cs="Arial"/>
          <w:sz w:val="18"/>
          <w:szCs w:val="18"/>
        </w:rPr>
        <w:t xml:space="preserve"> nicht ausreichen oder von v</w:t>
      </w:r>
      <w:r w:rsidR="00D42E2F">
        <w:rPr>
          <w:rFonts w:ascii="Verdana" w:hAnsi="Verdana" w:cs="Arial"/>
          <w:sz w:val="18"/>
          <w:szCs w:val="18"/>
        </w:rPr>
        <w:t xml:space="preserve">ornherein als ungenügend erscheinen. Auch müssen diese </w:t>
      </w:r>
      <w:proofErr w:type="spellStart"/>
      <w:r w:rsidR="00D42E2F">
        <w:rPr>
          <w:rFonts w:ascii="Verdana" w:hAnsi="Verdana" w:cs="Arial"/>
          <w:sz w:val="18"/>
          <w:szCs w:val="18"/>
        </w:rPr>
        <w:t>Massnahmen</w:t>
      </w:r>
      <w:proofErr w:type="spellEnd"/>
      <w:r w:rsidR="00D42E2F">
        <w:rPr>
          <w:rFonts w:ascii="Verdana" w:hAnsi="Verdana" w:cs="Arial"/>
          <w:sz w:val="18"/>
          <w:szCs w:val="18"/>
        </w:rPr>
        <w:t xml:space="preserve"> dazu dienen, eine ernsthafte Gefahr für das Leben oder die körperliche Integrität der Bewohnerin/des Bewohners oder Dritter abzuwenden oder eine schwerwiegende Störung des Gemeinschaft</w:t>
      </w:r>
      <w:r w:rsidR="009518F8">
        <w:rPr>
          <w:rFonts w:ascii="Verdana" w:hAnsi="Verdana" w:cs="Arial"/>
          <w:sz w:val="18"/>
          <w:szCs w:val="18"/>
        </w:rPr>
        <w:t>s</w:t>
      </w:r>
      <w:r w:rsidR="00D42E2F">
        <w:rPr>
          <w:rFonts w:ascii="Verdana" w:hAnsi="Verdana" w:cs="Arial"/>
          <w:sz w:val="18"/>
          <w:szCs w:val="18"/>
        </w:rPr>
        <w:t>lebens der Institution zu</w:t>
      </w:r>
      <w:r w:rsidR="00623C70">
        <w:rPr>
          <w:rFonts w:ascii="Verdana" w:hAnsi="Verdana" w:cs="Arial"/>
          <w:sz w:val="18"/>
          <w:szCs w:val="18"/>
        </w:rPr>
        <w:t xml:space="preserve"> </w:t>
      </w:r>
      <w:r w:rsidR="00D42E2F">
        <w:rPr>
          <w:rFonts w:ascii="Verdana" w:hAnsi="Verdana" w:cs="Arial"/>
          <w:sz w:val="18"/>
          <w:szCs w:val="18"/>
        </w:rPr>
        <w:t>beseitigen.</w:t>
      </w:r>
      <w:r w:rsidR="00623C70">
        <w:rPr>
          <w:rFonts w:ascii="Verdana" w:hAnsi="Verdana" w:cs="Arial"/>
          <w:sz w:val="18"/>
          <w:szCs w:val="18"/>
        </w:rPr>
        <w:br/>
        <w:t xml:space="preserve">Vor der Einschränkung der Bewegungsfreiheit wird der Bewohnerin/dem Bewohner und einer allfälligen Vertretungsperson die </w:t>
      </w:r>
      <w:proofErr w:type="spellStart"/>
      <w:r w:rsidR="00623C70">
        <w:rPr>
          <w:rFonts w:ascii="Verdana" w:hAnsi="Verdana" w:cs="Arial"/>
          <w:sz w:val="18"/>
          <w:szCs w:val="18"/>
        </w:rPr>
        <w:t>Massnahme</w:t>
      </w:r>
      <w:proofErr w:type="spellEnd"/>
      <w:r w:rsidR="00623C70">
        <w:rPr>
          <w:rFonts w:ascii="Verdana" w:hAnsi="Verdana" w:cs="Arial"/>
          <w:sz w:val="18"/>
          <w:szCs w:val="18"/>
        </w:rPr>
        <w:t xml:space="preserve"> erklärt. </w:t>
      </w:r>
      <w:r w:rsidR="00C07673">
        <w:rPr>
          <w:rFonts w:ascii="Verdana" w:hAnsi="Verdana" w:cs="Arial"/>
          <w:sz w:val="18"/>
          <w:szCs w:val="18"/>
        </w:rPr>
        <w:t xml:space="preserve">In einem Protokoll wird der </w:t>
      </w:r>
      <w:r w:rsidR="00623C70">
        <w:rPr>
          <w:rFonts w:ascii="Verdana" w:hAnsi="Verdana" w:cs="Arial"/>
          <w:sz w:val="18"/>
          <w:szCs w:val="18"/>
        </w:rPr>
        <w:t xml:space="preserve">Zweck, </w:t>
      </w:r>
      <w:r w:rsidR="00C07673">
        <w:rPr>
          <w:rFonts w:ascii="Verdana" w:hAnsi="Verdana" w:cs="Arial"/>
          <w:sz w:val="18"/>
          <w:szCs w:val="18"/>
        </w:rPr>
        <w:t xml:space="preserve">die </w:t>
      </w:r>
      <w:r w:rsidR="00623C70">
        <w:rPr>
          <w:rFonts w:ascii="Verdana" w:hAnsi="Verdana" w:cs="Arial"/>
          <w:sz w:val="18"/>
          <w:szCs w:val="18"/>
        </w:rPr>
        <w:t xml:space="preserve">Art und </w:t>
      </w:r>
      <w:r w:rsidR="00C07673">
        <w:rPr>
          <w:rFonts w:ascii="Verdana" w:hAnsi="Verdana" w:cs="Arial"/>
          <w:sz w:val="18"/>
          <w:szCs w:val="18"/>
        </w:rPr>
        <w:t xml:space="preserve">die </w:t>
      </w:r>
      <w:r w:rsidR="00623C70">
        <w:rPr>
          <w:rFonts w:ascii="Verdana" w:hAnsi="Verdana" w:cs="Arial"/>
          <w:sz w:val="18"/>
          <w:szCs w:val="18"/>
        </w:rPr>
        <w:t xml:space="preserve">Dauer </w:t>
      </w:r>
      <w:r w:rsidR="00680CCC">
        <w:rPr>
          <w:rFonts w:ascii="Verdana" w:hAnsi="Verdana" w:cs="Arial"/>
          <w:sz w:val="18"/>
          <w:szCs w:val="18"/>
        </w:rPr>
        <w:t xml:space="preserve">der </w:t>
      </w:r>
      <w:proofErr w:type="spellStart"/>
      <w:r w:rsidR="00680CCC">
        <w:rPr>
          <w:rFonts w:ascii="Verdana" w:hAnsi="Verdana" w:cs="Arial"/>
          <w:sz w:val="18"/>
          <w:szCs w:val="18"/>
        </w:rPr>
        <w:t>Mass</w:t>
      </w:r>
      <w:r w:rsidR="00C07673">
        <w:rPr>
          <w:rFonts w:ascii="Verdana" w:hAnsi="Verdana" w:cs="Arial"/>
          <w:sz w:val="18"/>
          <w:szCs w:val="18"/>
        </w:rPr>
        <w:t>nahme</w:t>
      </w:r>
      <w:proofErr w:type="spellEnd"/>
      <w:r w:rsidR="00623C70">
        <w:rPr>
          <w:rFonts w:ascii="Verdana" w:hAnsi="Verdana" w:cs="Arial"/>
          <w:sz w:val="18"/>
          <w:szCs w:val="18"/>
        </w:rPr>
        <w:t xml:space="preserve"> festgehalten. Die Vertretungsperson kann gegen diese </w:t>
      </w:r>
      <w:proofErr w:type="spellStart"/>
      <w:r w:rsidR="00623C70">
        <w:rPr>
          <w:rFonts w:ascii="Verdana" w:hAnsi="Verdana" w:cs="Arial"/>
          <w:sz w:val="18"/>
          <w:szCs w:val="18"/>
        </w:rPr>
        <w:t>Massnahme</w:t>
      </w:r>
      <w:proofErr w:type="spellEnd"/>
      <w:r w:rsidR="00623C70">
        <w:rPr>
          <w:rFonts w:ascii="Verdana" w:hAnsi="Verdana" w:cs="Arial"/>
          <w:sz w:val="18"/>
          <w:szCs w:val="18"/>
        </w:rPr>
        <w:t xml:space="preserve"> jederzeit bei der Erwachsenenschutzbehörde schriftlich, jedoch ohne Wahrung von Fristen</w:t>
      </w:r>
      <w:r w:rsidR="00C07673">
        <w:rPr>
          <w:rFonts w:ascii="Verdana" w:hAnsi="Verdana" w:cs="Arial"/>
          <w:sz w:val="18"/>
          <w:szCs w:val="18"/>
        </w:rPr>
        <w:t>,</w:t>
      </w:r>
      <w:r w:rsidR="00623C70">
        <w:rPr>
          <w:rFonts w:ascii="Verdana" w:hAnsi="Verdana" w:cs="Arial"/>
          <w:sz w:val="18"/>
          <w:szCs w:val="18"/>
        </w:rPr>
        <w:t xml:space="preserve"> Beschwerde einreichen.</w:t>
      </w:r>
      <w:r w:rsidR="00623C70">
        <w:rPr>
          <w:rFonts w:ascii="Verdana" w:hAnsi="Verdana" w:cs="Arial"/>
          <w:sz w:val="18"/>
          <w:szCs w:val="18"/>
        </w:rPr>
        <w:br/>
        <w:t xml:space="preserve">Die Institution verpflichtet sich, die Persönlichkeit der urteilsunfähigen Person zu schützen und fördert soweit als möglich Kontakte gegen </w:t>
      </w:r>
      <w:proofErr w:type="spellStart"/>
      <w:r w:rsidR="00623C70">
        <w:rPr>
          <w:rFonts w:ascii="Verdana" w:hAnsi="Verdana" w:cs="Arial"/>
          <w:sz w:val="18"/>
          <w:szCs w:val="18"/>
        </w:rPr>
        <w:t>Aussen</w:t>
      </w:r>
      <w:proofErr w:type="spellEnd"/>
      <w:r w:rsidR="00623C70">
        <w:rPr>
          <w:rFonts w:ascii="Verdana" w:hAnsi="Verdana" w:cs="Arial"/>
          <w:sz w:val="18"/>
          <w:szCs w:val="18"/>
        </w:rPr>
        <w:t xml:space="preserve">. Die Institution ist verpflichtet, bei fehlender Betreuung die Erwachsenenschutzbehörde zu benachrichtigen. </w:t>
      </w:r>
      <w:r w:rsidR="001D52E3">
        <w:rPr>
          <w:rFonts w:ascii="Verdana" w:hAnsi="Verdana" w:cs="Arial"/>
          <w:sz w:val="18"/>
          <w:szCs w:val="18"/>
        </w:rPr>
        <w:br/>
      </w:r>
    </w:p>
    <w:p w:rsidR="001D52E3" w:rsidRDefault="00EA4D86" w:rsidP="00434FFB">
      <w:pPr>
        <w:numPr>
          <w:ilvl w:val="1"/>
          <w:numId w:val="13"/>
        </w:numPr>
        <w:tabs>
          <w:tab w:val="clear" w:pos="1440"/>
        </w:tabs>
        <w:ind w:left="993" w:hanging="567"/>
        <w:rPr>
          <w:rFonts w:ascii="Verdana" w:hAnsi="Verdana"/>
          <w:sz w:val="18"/>
          <w:szCs w:val="18"/>
        </w:rPr>
      </w:pPr>
      <w:r w:rsidRPr="00434FFB">
        <w:rPr>
          <w:rFonts w:ascii="Verdana" w:hAnsi="Verdana"/>
          <w:sz w:val="18"/>
          <w:szCs w:val="18"/>
        </w:rPr>
        <w:t>Die/der Bewohnende</w:t>
      </w:r>
      <w:r w:rsidR="00F723FF">
        <w:rPr>
          <w:rFonts w:ascii="Verdana" w:hAnsi="Verdana"/>
          <w:sz w:val="18"/>
          <w:szCs w:val="18"/>
        </w:rPr>
        <w:t xml:space="preserve"> kann sich formlos gegen unangemessene Behandlung beschweren. Bei Personen, die ihre Rechte nicht selber wahrnehmen können, steht dieses Recht ihren Angehörigen oder den mit ihrer gesetzlichen Vertretung betrauten Personen oder Behörden zu.</w:t>
      </w:r>
      <w:r w:rsidR="00F723FF">
        <w:rPr>
          <w:rFonts w:ascii="Verdana" w:hAnsi="Verdana"/>
          <w:sz w:val="18"/>
          <w:szCs w:val="18"/>
        </w:rPr>
        <w:br/>
        <w:t xml:space="preserve">Findet </w:t>
      </w:r>
      <w:r w:rsidR="00434FFB" w:rsidRPr="00434FFB">
        <w:rPr>
          <w:rFonts w:ascii="Verdana" w:hAnsi="Verdana"/>
          <w:sz w:val="18"/>
          <w:szCs w:val="18"/>
        </w:rPr>
        <w:t>d</w:t>
      </w:r>
      <w:r w:rsidRPr="00434FFB">
        <w:rPr>
          <w:rFonts w:ascii="Verdana" w:hAnsi="Verdana"/>
          <w:sz w:val="18"/>
          <w:szCs w:val="18"/>
        </w:rPr>
        <w:t>ie/der Bewohnende</w:t>
      </w:r>
      <w:r w:rsidR="00F723FF">
        <w:rPr>
          <w:rFonts w:ascii="Verdana" w:hAnsi="Verdana"/>
          <w:sz w:val="18"/>
          <w:szCs w:val="18"/>
        </w:rPr>
        <w:t xml:space="preserve"> in der Institution kein Gehör, steht als externe, unabhängige Beschwerdeinstanz die Bernische Ombudsstelle für Alters- und Heimfragen zur Verfügung. </w:t>
      </w:r>
      <w:r w:rsidR="00E9208F">
        <w:rPr>
          <w:rFonts w:ascii="Verdana" w:hAnsi="Verdana"/>
          <w:sz w:val="18"/>
          <w:szCs w:val="18"/>
        </w:rPr>
        <w:br/>
      </w:r>
      <w:r w:rsidR="00E9208F">
        <w:rPr>
          <w:rFonts w:ascii="Verdana" w:hAnsi="Verdana"/>
          <w:sz w:val="18"/>
          <w:szCs w:val="18"/>
        </w:rPr>
        <w:br/>
      </w:r>
      <w:r w:rsidR="001D52E3">
        <w:rPr>
          <w:rFonts w:ascii="Verdana" w:hAnsi="Verdana"/>
          <w:sz w:val="18"/>
          <w:szCs w:val="18"/>
        </w:rPr>
        <w:lastRenderedPageBreak/>
        <w:br/>
      </w:r>
    </w:p>
    <w:p w:rsidR="006F1D66" w:rsidRPr="006F1D66" w:rsidRDefault="00EA4D86" w:rsidP="00434FFB">
      <w:pPr>
        <w:numPr>
          <w:ilvl w:val="1"/>
          <w:numId w:val="13"/>
        </w:numPr>
        <w:tabs>
          <w:tab w:val="clear" w:pos="1440"/>
        </w:tabs>
        <w:ind w:left="993" w:hanging="567"/>
        <w:rPr>
          <w:rFonts w:ascii="Verdana" w:hAnsi="Verdana"/>
          <w:sz w:val="18"/>
          <w:szCs w:val="18"/>
        </w:rPr>
      </w:pPr>
      <w:r w:rsidRPr="00F54AE1">
        <w:rPr>
          <w:rFonts w:ascii="Verdana" w:hAnsi="Verdana" w:cs="Arial"/>
          <w:sz w:val="18"/>
          <w:szCs w:val="18"/>
        </w:rPr>
        <w:t>Die/der Bewohnende</w:t>
      </w:r>
      <w:r w:rsidR="007349D9">
        <w:rPr>
          <w:rFonts w:ascii="Verdana" w:hAnsi="Verdana" w:cs="Arial"/>
          <w:sz w:val="18"/>
          <w:szCs w:val="18"/>
        </w:rPr>
        <w:t xml:space="preserve"> hat Anrecht auf freie Arztwahl. </w:t>
      </w:r>
      <w:r w:rsidR="007349D9">
        <w:rPr>
          <w:rFonts w:ascii="Verdana" w:hAnsi="Verdana" w:cs="Arial"/>
          <w:sz w:val="18"/>
          <w:szCs w:val="18"/>
        </w:rPr>
        <w:br/>
      </w:r>
      <w:r w:rsidR="007349D9" w:rsidRPr="00660C65">
        <w:rPr>
          <w:rFonts w:ascii="Verdana" w:hAnsi="Verdana" w:cs="Arial"/>
          <w:sz w:val="18"/>
          <w:szCs w:val="18"/>
          <w:highlight w:val="yellow"/>
        </w:rPr>
        <w:t>(</w:t>
      </w:r>
      <w:r w:rsidR="007349D9" w:rsidRPr="00660C65">
        <w:rPr>
          <w:rFonts w:ascii="Verdana" w:hAnsi="Verdana" w:cs="Arial"/>
          <w:i/>
          <w:sz w:val="18"/>
          <w:szCs w:val="18"/>
          <w:highlight w:val="yellow"/>
        </w:rPr>
        <w:t xml:space="preserve">Heime, die diese </w:t>
      </w:r>
      <w:proofErr w:type="spellStart"/>
      <w:r w:rsidR="007349D9" w:rsidRPr="00660C65">
        <w:rPr>
          <w:rFonts w:ascii="Verdana" w:hAnsi="Verdana" w:cs="Arial"/>
          <w:i/>
          <w:sz w:val="18"/>
          <w:szCs w:val="18"/>
          <w:highlight w:val="yellow"/>
        </w:rPr>
        <w:t>gemäss</w:t>
      </w:r>
      <w:proofErr w:type="spellEnd"/>
      <w:r w:rsidR="007349D9" w:rsidRPr="00660C65">
        <w:rPr>
          <w:rFonts w:ascii="Verdana" w:hAnsi="Verdana" w:cs="Arial"/>
          <w:i/>
          <w:sz w:val="18"/>
          <w:szCs w:val="18"/>
          <w:highlight w:val="yellow"/>
        </w:rPr>
        <w:t xml:space="preserve"> Heimverordnung eingeschränkt haben, </w:t>
      </w:r>
      <w:r w:rsidR="00660C65">
        <w:rPr>
          <w:rFonts w:ascii="Verdana" w:hAnsi="Verdana" w:cs="Arial"/>
          <w:i/>
          <w:sz w:val="18"/>
          <w:szCs w:val="18"/>
          <w:highlight w:val="yellow"/>
        </w:rPr>
        <w:t>fügen dies hier ihren spezifischen Gegebenheiten entsprechend ein.</w:t>
      </w:r>
      <w:r w:rsidR="00660C65" w:rsidRPr="00660C65">
        <w:rPr>
          <w:rFonts w:ascii="Verdana" w:hAnsi="Verdana" w:cs="Arial"/>
          <w:i/>
          <w:sz w:val="18"/>
          <w:szCs w:val="18"/>
          <w:highlight w:val="yellow"/>
        </w:rPr>
        <w:t>)</w:t>
      </w:r>
      <w:r w:rsidR="007349D9" w:rsidRPr="007349D9">
        <w:rPr>
          <w:rFonts w:ascii="Verdana" w:hAnsi="Verdana" w:cs="Arial"/>
          <w:i/>
          <w:sz w:val="18"/>
          <w:szCs w:val="18"/>
        </w:rPr>
        <w:t xml:space="preserve"> </w:t>
      </w:r>
      <w:r w:rsidR="00773343" w:rsidRPr="007349D9">
        <w:rPr>
          <w:rFonts w:ascii="Verdana" w:hAnsi="Verdana" w:cs="Arial"/>
          <w:i/>
          <w:sz w:val="18"/>
          <w:szCs w:val="18"/>
        </w:rPr>
        <w:br/>
      </w:r>
    </w:p>
    <w:p w:rsidR="001D52E3" w:rsidRDefault="000D38A7" w:rsidP="001D52E3">
      <w:pPr>
        <w:rPr>
          <w:rFonts w:ascii="Verdana" w:hAnsi="Verdana"/>
          <w:b/>
          <w:sz w:val="20"/>
          <w:szCs w:val="20"/>
        </w:rPr>
      </w:pPr>
      <w:r>
        <w:rPr>
          <w:rFonts w:ascii="Verdana" w:hAnsi="Verdana" w:cs="Arial"/>
          <w:sz w:val="18"/>
          <w:szCs w:val="18"/>
        </w:rPr>
        <w:br/>
      </w:r>
      <w:r w:rsidR="00F723FF">
        <w:rPr>
          <w:rFonts w:ascii="Verdana" w:hAnsi="Verdana" w:cs="Arial"/>
          <w:sz w:val="18"/>
          <w:szCs w:val="18"/>
        </w:rPr>
        <w:br/>
      </w:r>
      <w:r w:rsidR="00C07673" w:rsidRPr="006F1D66">
        <w:rPr>
          <w:rFonts w:ascii="Verdana" w:hAnsi="Verdana" w:cs="Arial"/>
          <w:b/>
          <w:sz w:val="20"/>
          <w:szCs w:val="20"/>
        </w:rPr>
        <w:t xml:space="preserve">4. </w:t>
      </w:r>
      <w:r w:rsidR="006F1D66" w:rsidRPr="006F1D66">
        <w:rPr>
          <w:rFonts w:ascii="Verdana" w:hAnsi="Verdana" w:cs="Arial"/>
          <w:b/>
          <w:sz w:val="20"/>
          <w:szCs w:val="20"/>
        </w:rPr>
        <w:t>Bestandteile des Vertrages</w:t>
      </w:r>
      <w:r w:rsidR="00DE6D5F" w:rsidRPr="006F1D66">
        <w:rPr>
          <w:rFonts w:ascii="Verdana" w:hAnsi="Verdana"/>
          <w:b/>
          <w:sz w:val="20"/>
          <w:szCs w:val="20"/>
        </w:rPr>
        <w:t>/Inkraft</w:t>
      </w:r>
      <w:r w:rsidR="007C1C60" w:rsidRPr="006F1D66">
        <w:rPr>
          <w:rFonts w:ascii="Verdana" w:hAnsi="Verdana"/>
          <w:b/>
          <w:sz w:val="20"/>
          <w:szCs w:val="20"/>
        </w:rPr>
        <w:t>t</w:t>
      </w:r>
      <w:r w:rsidR="00DE6D5F" w:rsidRPr="006F1D66">
        <w:rPr>
          <w:rFonts w:ascii="Verdana" w:hAnsi="Verdana"/>
          <w:b/>
          <w:sz w:val="20"/>
          <w:szCs w:val="20"/>
        </w:rPr>
        <w:t>reten/</w:t>
      </w:r>
      <w:r w:rsidR="00F54AE1">
        <w:rPr>
          <w:rFonts w:ascii="Verdana" w:hAnsi="Verdana"/>
          <w:b/>
          <w:sz w:val="20"/>
          <w:szCs w:val="20"/>
        </w:rPr>
        <w:t>Änderungen/</w:t>
      </w:r>
      <w:r w:rsidR="00DE6D5F" w:rsidRPr="006F1D66">
        <w:rPr>
          <w:rFonts w:ascii="Verdana" w:hAnsi="Verdana"/>
          <w:b/>
          <w:sz w:val="20"/>
          <w:szCs w:val="20"/>
        </w:rPr>
        <w:t>Kündigung</w:t>
      </w:r>
      <w:r w:rsidR="00BF4C13">
        <w:rPr>
          <w:rFonts w:ascii="Verdana" w:hAnsi="Verdana"/>
          <w:b/>
          <w:sz w:val="20"/>
          <w:szCs w:val="20"/>
        </w:rPr>
        <w:br/>
      </w:r>
    </w:p>
    <w:p w:rsidR="00B13B9C" w:rsidRPr="00133A99" w:rsidRDefault="00B13B9C" w:rsidP="00BF4C13">
      <w:pPr>
        <w:numPr>
          <w:ilvl w:val="1"/>
          <w:numId w:val="32"/>
        </w:numPr>
        <w:rPr>
          <w:rFonts w:ascii="Verdana" w:hAnsi="Verdana"/>
          <w:sz w:val="18"/>
          <w:szCs w:val="18"/>
        </w:rPr>
      </w:pPr>
      <w:r w:rsidRPr="007163D2">
        <w:rPr>
          <w:rFonts w:ascii="Verdana" w:hAnsi="Verdana"/>
          <w:sz w:val="18"/>
          <w:szCs w:val="18"/>
        </w:rPr>
        <w:t xml:space="preserve">Durch ihre Unterschrift </w:t>
      </w:r>
      <w:r w:rsidR="006F1D66">
        <w:rPr>
          <w:rFonts w:ascii="Verdana" w:hAnsi="Verdana"/>
          <w:sz w:val="18"/>
          <w:szCs w:val="18"/>
        </w:rPr>
        <w:t xml:space="preserve">bestätigt </w:t>
      </w:r>
      <w:r w:rsidR="00451216" w:rsidRPr="00451216">
        <w:rPr>
          <w:rFonts w:ascii="Verdana" w:hAnsi="Verdana"/>
          <w:sz w:val="18"/>
          <w:szCs w:val="18"/>
        </w:rPr>
        <w:t>d</w:t>
      </w:r>
      <w:r w:rsidR="00EA4D86" w:rsidRPr="00451216">
        <w:rPr>
          <w:rFonts w:ascii="Verdana" w:hAnsi="Verdana"/>
          <w:sz w:val="18"/>
          <w:szCs w:val="18"/>
        </w:rPr>
        <w:t>ie/der Bewohnende</w:t>
      </w:r>
      <w:r w:rsidR="006F1D66">
        <w:rPr>
          <w:rFonts w:ascii="Verdana" w:hAnsi="Verdana"/>
          <w:sz w:val="18"/>
          <w:szCs w:val="18"/>
        </w:rPr>
        <w:t xml:space="preserve"> bzw. die gesetzliche Vertretung </w:t>
      </w:r>
      <w:r w:rsidRPr="007163D2">
        <w:rPr>
          <w:rFonts w:ascii="Verdana" w:hAnsi="Verdana"/>
          <w:sz w:val="18"/>
          <w:szCs w:val="18"/>
        </w:rPr>
        <w:t>den Erhalt der nachfolgenden Unterlagen, welche einen integrierenden Bestandteil dieses Ve</w:t>
      </w:r>
      <w:r w:rsidR="005E44F8">
        <w:rPr>
          <w:rFonts w:ascii="Verdana" w:hAnsi="Verdana"/>
          <w:sz w:val="18"/>
          <w:szCs w:val="18"/>
        </w:rPr>
        <w:t>rtrages bilden:</w:t>
      </w:r>
      <w:r w:rsidR="00133A99">
        <w:rPr>
          <w:rFonts w:ascii="Verdana" w:hAnsi="Verdana"/>
          <w:sz w:val="18"/>
          <w:szCs w:val="18"/>
        </w:rPr>
        <w:br/>
      </w:r>
    </w:p>
    <w:p w:rsidR="00B13B9C" w:rsidRPr="00F078DD" w:rsidRDefault="00BF4C13" w:rsidP="00F078DD">
      <w:pPr>
        <w:pStyle w:val="C2"/>
        <w:numPr>
          <w:ilvl w:val="2"/>
          <w:numId w:val="32"/>
        </w:numPr>
        <w:tabs>
          <w:tab w:val="clear" w:pos="1440"/>
        </w:tabs>
        <w:ind w:left="1276" w:hanging="578"/>
        <w:rPr>
          <w:rFonts w:ascii="Verdana" w:hAnsi="Verdana"/>
          <w:sz w:val="18"/>
          <w:szCs w:val="18"/>
        </w:rPr>
      </w:pPr>
      <w:r w:rsidRPr="00F078DD">
        <w:rPr>
          <w:rFonts w:ascii="Verdana" w:hAnsi="Verdana"/>
          <w:sz w:val="18"/>
          <w:szCs w:val="18"/>
        </w:rPr>
        <w:t xml:space="preserve">Die </w:t>
      </w:r>
      <w:r w:rsidR="003F68C4" w:rsidRPr="00F078DD">
        <w:rPr>
          <w:rFonts w:ascii="Verdana" w:hAnsi="Verdana"/>
          <w:sz w:val="18"/>
          <w:szCs w:val="18"/>
        </w:rPr>
        <w:t>Preisliste</w:t>
      </w:r>
      <w:r w:rsidR="00E60D3C" w:rsidRPr="00F078DD">
        <w:rPr>
          <w:rFonts w:ascii="Verdana" w:hAnsi="Verdana"/>
          <w:sz w:val="18"/>
          <w:szCs w:val="18"/>
        </w:rPr>
        <w:t xml:space="preserve"> für die Heimtarife der </w:t>
      </w:r>
      <w:r w:rsidR="00493D81" w:rsidRPr="00F078DD">
        <w:rPr>
          <w:rFonts w:ascii="Verdana" w:hAnsi="Verdana"/>
          <w:sz w:val="18"/>
          <w:szCs w:val="18"/>
        </w:rPr>
        <w:t>13 Pflegebedarf</w:t>
      </w:r>
      <w:r w:rsidR="00451216">
        <w:rPr>
          <w:rFonts w:ascii="Verdana" w:hAnsi="Verdana"/>
          <w:sz w:val="18"/>
          <w:szCs w:val="18"/>
        </w:rPr>
        <w:t>s</w:t>
      </w:r>
      <w:r w:rsidR="00493D81" w:rsidRPr="00F078DD">
        <w:rPr>
          <w:rFonts w:ascii="Verdana" w:hAnsi="Verdana"/>
          <w:sz w:val="18"/>
          <w:szCs w:val="18"/>
        </w:rPr>
        <w:t>stufen</w:t>
      </w:r>
      <w:r w:rsidR="00F45F45" w:rsidRPr="00F078DD">
        <w:rPr>
          <w:rFonts w:ascii="Verdana" w:hAnsi="Verdana"/>
          <w:sz w:val="18"/>
          <w:szCs w:val="18"/>
        </w:rPr>
        <w:t>.</w:t>
      </w:r>
    </w:p>
    <w:p w:rsidR="00B13B9C" w:rsidRPr="00F078DD" w:rsidRDefault="00BF4C13" w:rsidP="00F078DD">
      <w:pPr>
        <w:pStyle w:val="C2"/>
        <w:numPr>
          <w:ilvl w:val="2"/>
          <w:numId w:val="32"/>
        </w:numPr>
        <w:tabs>
          <w:tab w:val="clear" w:pos="1440"/>
        </w:tabs>
        <w:ind w:left="1276" w:hanging="578"/>
        <w:rPr>
          <w:rFonts w:ascii="Verdana" w:hAnsi="Verdana"/>
          <w:sz w:val="18"/>
          <w:szCs w:val="18"/>
        </w:rPr>
      </w:pPr>
      <w:r w:rsidRPr="00F078DD">
        <w:rPr>
          <w:rFonts w:ascii="Verdana" w:hAnsi="Verdana"/>
          <w:sz w:val="18"/>
          <w:szCs w:val="18"/>
        </w:rPr>
        <w:t xml:space="preserve">Eine </w:t>
      </w:r>
      <w:r w:rsidR="00E60D3C" w:rsidRPr="00F078DD">
        <w:rPr>
          <w:rFonts w:ascii="Verdana" w:hAnsi="Verdana"/>
          <w:sz w:val="18"/>
          <w:szCs w:val="18"/>
        </w:rPr>
        <w:t>Übersicht über die in den Heimtarifen enthaltenen Leistungen</w:t>
      </w:r>
      <w:r w:rsidR="00F45F45" w:rsidRPr="00F078DD">
        <w:rPr>
          <w:rFonts w:ascii="Verdana" w:hAnsi="Verdana"/>
          <w:sz w:val="18"/>
          <w:szCs w:val="18"/>
        </w:rPr>
        <w:t>.</w:t>
      </w:r>
    </w:p>
    <w:p w:rsidR="00B13B9C" w:rsidRPr="00F078DD" w:rsidRDefault="00BF4C13" w:rsidP="00F078DD">
      <w:pPr>
        <w:pStyle w:val="C2"/>
        <w:numPr>
          <w:ilvl w:val="2"/>
          <w:numId w:val="32"/>
        </w:numPr>
        <w:tabs>
          <w:tab w:val="clear" w:pos="1440"/>
        </w:tabs>
        <w:ind w:left="1276" w:hanging="578"/>
        <w:rPr>
          <w:rFonts w:ascii="Verdana" w:hAnsi="Verdana"/>
          <w:sz w:val="18"/>
          <w:szCs w:val="18"/>
        </w:rPr>
      </w:pPr>
      <w:r w:rsidRPr="00F078DD">
        <w:rPr>
          <w:rFonts w:ascii="Verdana" w:hAnsi="Verdana"/>
          <w:sz w:val="18"/>
          <w:szCs w:val="18"/>
        </w:rPr>
        <w:t xml:space="preserve">Die </w:t>
      </w:r>
      <w:r w:rsidR="00E60D3C" w:rsidRPr="00F078DD">
        <w:rPr>
          <w:rFonts w:ascii="Verdana" w:hAnsi="Verdana"/>
          <w:sz w:val="18"/>
          <w:szCs w:val="18"/>
        </w:rPr>
        <w:t xml:space="preserve">Übersicht und </w:t>
      </w:r>
      <w:r w:rsidRPr="00F078DD">
        <w:rPr>
          <w:rFonts w:ascii="Verdana" w:hAnsi="Verdana"/>
          <w:sz w:val="18"/>
          <w:szCs w:val="18"/>
        </w:rPr>
        <w:t xml:space="preserve">die </w:t>
      </w:r>
      <w:r w:rsidR="00E60D3C" w:rsidRPr="00F078DD">
        <w:rPr>
          <w:rFonts w:ascii="Verdana" w:hAnsi="Verdana"/>
          <w:sz w:val="18"/>
          <w:szCs w:val="18"/>
        </w:rPr>
        <w:t>Preise über die in den Heimtarifen nicht enthaltenen Leistungen, die zusätzlic</w:t>
      </w:r>
      <w:r w:rsidR="005E44F8" w:rsidRPr="00F078DD">
        <w:rPr>
          <w:rFonts w:ascii="Verdana" w:hAnsi="Verdana"/>
          <w:sz w:val="18"/>
          <w:szCs w:val="18"/>
        </w:rPr>
        <w:t>h zum Heimtarif verrechnet werden.</w:t>
      </w:r>
    </w:p>
    <w:p w:rsidR="006C2D4E" w:rsidRPr="00F078DD" w:rsidRDefault="00B13B9C" w:rsidP="00F078DD">
      <w:pPr>
        <w:pStyle w:val="C2"/>
        <w:numPr>
          <w:ilvl w:val="2"/>
          <w:numId w:val="32"/>
        </w:numPr>
        <w:tabs>
          <w:tab w:val="clear" w:pos="1440"/>
        </w:tabs>
        <w:ind w:left="1276" w:hanging="578"/>
        <w:rPr>
          <w:rFonts w:ascii="Verdana" w:hAnsi="Verdana"/>
          <w:sz w:val="18"/>
          <w:szCs w:val="18"/>
        </w:rPr>
      </w:pPr>
      <w:r w:rsidRPr="00F078DD">
        <w:rPr>
          <w:rFonts w:ascii="Verdana" w:hAnsi="Verdana"/>
          <w:sz w:val="18"/>
          <w:szCs w:val="18"/>
        </w:rPr>
        <w:t>Besondere</w:t>
      </w:r>
      <w:r w:rsidR="005E44F8" w:rsidRPr="00F078DD">
        <w:rPr>
          <w:rFonts w:ascii="Verdana" w:hAnsi="Verdana"/>
          <w:sz w:val="18"/>
          <w:szCs w:val="18"/>
        </w:rPr>
        <w:t xml:space="preserve"> </w:t>
      </w:r>
      <w:r w:rsidRPr="00F078DD">
        <w:rPr>
          <w:rFonts w:ascii="Verdana" w:hAnsi="Verdana"/>
          <w:sz w:val="18"/>
          <w:szCs w:val="18"/>
        </w:rPr>
        <w:t>Bestimmungen:</w:t>
      </w:r>
      <w:r w:rsidR="00F7057D" w:rsidRPr="00F078DD">
        <w:rPr>
          <w:rFonts w:ascii="Verdana" w:hAnsi="Verdana"/>
          <w:sz w:val="18"/>
          <w:szCs w:val="18"/>
        </w:rPr>
        <w:t xml:space="preserve"> </w:t>
      </w:r>
      <w:r w:rsidR="00BB61C5">
        <w:rPr>
          <w:rFonts w:ascii="Verdana" w:hAnsi="Verdana"/>
          <w:sz w:val="18"/>
          <w:szCs w:val="18"/>
        </w:rPr>
        <w:t>……………..</w:t>
      </w:r>
    </w:p>
    <w:p w:rsidR="006C2D4E" w:rsidRDefault="006C2D4E" w:rsidP="00BF4C13">
      <w:pPr>
        <w:tabs>
          <w:tab w:val="left" w:pos="4111"/>
        </w:tabs>
        <w:rPr>
          <w:rFonts w:ascii="Verdana" w:hAnsi="Verdana"/>
          <w:sz w:val="18"/>
          <w:szCs w:val="18"/>
        </w:rPr>
      </w:pPr>
    </w:p>
    <w:p w:rsidR="00BF4C13" w:rsidRDefault="00B64050" w:rsidP="00BF4C13">
      <w:pPr>
        <w:numPr>
          <w:ilvl w:val="1"/>
          <w:numId w:val="32"/>
        </w:numPr>
        <w:tabs>
          <w:tab w:val="left" w:pos="4111"/>
        </w:tabs>
        <w:rPr>
          <w:rFonts w:ascii="Verdana" w:hAnsi="Verdana"/>
          <w:sz w:val="18"/>
          <w:szCs w:val="18"/>
        </w:rPr>
      </w:pPr>
      <w:r>
        <w:rPr>
          <w:rFonts w:ascii="Verdana" w:hAnsi="Verdana"/>
          <w:sz w:val="18"/>
          <w:szCs w:val="18"/>
        </w:rPr>
        <w:t>Ä</w:t>
      </w:r>
      <w:r w:rsidR="006C2D4E">
        <w:rPr>
          <w:rFonts w:ascii="Verdana" w:hAnsi="Verdana"/>
          <w:sz w:val="18"/>
          <w:szCs w:val="18"/>
        </w:rPr>
        <w:t>nderungen der unter Ziffer 1</w:t>
      </w:r>
      <w:r w:rsidR="002D2DC4">
        <w:rPr>
          <w:rFonts w:ascii="Verdana" w:hAnsi="Verdana"/>
          <w:sz w:val="18"/>
          <w:szCs w:val="18"/>
        </w:rPr>
        <w:t xml:space="preserve"> </w:t>
      </w:r>
      <w:r w:rsidR="006C2D4E">
        <w:rPr>
          <w:rFonts w:ascii="Verdana" w:hAnsi="Verdana"/>
          <w:sz w:val="18"/>
          <w:szCs w:val="18"/>
        </w:rPr>
        <w:t>-</w:t>
      </w:r>
      <w:r w:rsidR="002D2DC4">
        <w:rPr>
          <w:rFonts w:ascii="Verdana" w:hAnsi="Verdana"/>
          <w:sz w:val="18"/>
          <w:szCs w:val="18"/>
        </w:rPr>
        <w:t xml:space="preserve"> </w:t>
      </w:r>
      <w:r w:rsidR="006C2D4E">
        <w:rPr>
          <w:rFonts w:ascii="Verdana" w:hAnsi="Verdana"/>
          <w:sz w:val="18"/>
          <w:szCs w:val="18"/>
        </w:rPr>
        <w:t xml:space="preserve">4 aufgeführten Vertragsbeilagen bleiben vorbehalten. </w:t>
      </w:r>
      <w:r w:rsidR="0015364E">
        <w:rPr>
          <w:rFonts w:ascii="Verdana" w:hAnsi="Verdana"/>
          <w:sz w:val="18"/>
          <w:szCs w:val="18"/>
        </w:rPr>
        <w:t>Geänderte Unterlagen sind de</w:t>
      </w:r>
      <w:r w:rsidR="00D00116">
        <w:rPr>
          <w:rFonts w:ascii="Verdana" w:hAnsi="Verdana"/>
          <w:sz w:val="18"/>
          <w:szCs w:val="18"/>
        </w:rPr>
        <w:t>r</w:t>
      </w:r>
      <w:r w:rsidR="006C2D4E">
        <w:rPr>
          <w:rFonts w:ascii="Verdana" w:hAnsi="Verdana"/>
          <w:sz w:val="18"/>
          <w:szCs w:val="18"/>
        </w:rPr>
        <w:t xml:space="preserve"> Bewohnerin/dem Bewohner mindestens 30 Tage vor deren </w:t>
      </w:r>
      <w:r w:rsidR="006C2D4E" w:rsidRPr="00BF4C13">
        <w:rPr>
          <w:rFonts w:ascii="Verdana" w:hAnsi="Verdana"/>
          <w:sz w:val="18"/>
          <w:szCs w:val="18"/>
        </w:rPr>
        <w:t xml:space="preserve">Gültigkeit </w:t>
      </w:r>
      <w:r w:rsidR="00E83CA9" w:rsidRPr="00BF4C13">
        <w:rPr>
          <w:rFonts w:ascii="Verdana" w:hAnsi="Verdana"/>
          <w:sz w:val="18"/>
          <w:szCs w:val="18"/>
        </w:rPr>
        <w:t>zu unterbreiten.</w:t>
      </w:r>
      <w:r w:rsidR="00BF4C13">
        <w:rPr>
          <w:rFonts w:ascii="Verdana" w:hAnsi="Verdana"/>
          <w:sz w:val="18"/>
          <w:szCs w:val="18"/>
        </w:rPr>
        <w:br/>
      </w:r>
    </w:p>
    <w:p w:rsidR="00861A3A" w:rsidRPr="001526B9" w:rsidRDefault="00C07673" w:rsidP="0067546E">
      <w:pPr>
        <w:numPr>
          <w:ilvl w:val="1"/>
          <w:numId w:val="32"/>
        </w:numPr>
        <w:tabs>
          <w:tab w:val="left" w:pos="4111"/>
        </w:tabs>
        <w:rPr>
          <w:rFonts w:ascii="Verdana" w:hAnsi="Verdana"/>
          <w:sz w:val="18"/>
          <w:szCs w:val="18"/>
        </w:rPr>
      </w:pPr>
      <w:r w:rsidRPr="001526B9">
        <w:rPr>
          <w:rFonts w:ascii="Verdana" w:hAnsi="Verdana"/>
          <w:sz w:val="18"/>
          <w:szCs w:val="18"/>
        </w:rPr>
        <w:t xml:space="preserve">Dieser Vertrag stellt keinen Mietvertrag im Sinne von Art. 253ff. des Obligationenrechts dar. Der </w:t>
      </w:r>
      <w:r w:rsidR="005A2C7C" w:rsidRPr="001526B9">
        <w:rPr>
          <w:rFonts w:ascii="Verdana" w:hAnsi="Verdana"/>
          <w:sz w:val="18"/>
          <w:szCs w:val="18"/>
        </w:rPr>
        <w:t>Tarif</w:t>
      </w:r>
      <w:r w:rsidRPr="001526B9">
        <w:rPr>
          <w:rFonts w:ascii="Verdana" w:hAnsi="Verdana"/>
          <w:sz w:val="18"/>
          <w:szCs w:val="18"/>
        </w:rPr>
        <w:t xml:space="preserve"> </w:t>
      </w:r>
      <w:r w:rsidR="002D2DC4" w:rsidRPr="001526B9">
        <w:rPr>
          <w:rFonts w:ascii="Verdana" w:hAnsi="Verdana"/>
          <w:sz w:val="18"/>
          <w:szCs w:val="18"/>
        </w:rPr>
        <w:t>ist kein Mietzins und die Kündi</w:t>
      </w:r>
      <w:r w:rsidRPr="001526B9">
        <w:rPr>
          <w:rFonts w:ascii="Verdana" w:hAnsi="Verdana"/>
          <w:sz w:val="18"/>
          <w:szCs w:val="18"/>
        </w:rPr>
        <w:t xml:space="preserve">gungsschutzbestimmungen bei Wohnräumen sowie die Bestimmungen über die Erstreckung von Mietverhältnissen sind nicht anwendbar. Fragen, die in dieser Vereinbarung nicht geregelt sind, werden nach den Bestimmungen des Auftragsrechts </w:t>
      </w:r>
      <w:proofErr w:type="spellStart"/>
      <w:r w:rsidRPr="001526B9">
        <w:rPr>
          <w:rFonts w:ascii="Verdana" w:hAnsi="Verdana"/>
          <w:sz w:val="18"/>
          <w:szCs w:val="18"/>
        </w:rPr>
        <w:t>gemäss</w:t>
      </w:r>
      <w:proofErr w:type="spellEnd"/>
      <w:r w:rsidRPr="001526B9">
        <w:rPr>
          <w:rFonts w:ascii="Verdana" w:hAnsi="Verdana"/>
          <w:sz w:val="18"/>
          <w:szCs w:val="18"/>
        </w:rPr>
        <w:t xml:space="preserve"> Art. 394ff, des Obligationenrechts beurteilt. </w:t>
      </w:r>
    </w:p>
    <w:p w:rsidR="001526B9" w:rsidRPr="001526B9" w:rsidRDefault="001526B9" w:rsidP="00021444">
      <w:pPr>
        <w:pStyle w:val="Listenabsatz"/>
        <w:numPr>
          <w:ilvl w:val="1"/>
          <w:numId w:val="32"/>
        </w:numPr>
        <w:tabs>
          <w:tab w:val="left" w:pos="426"/>
        </w:tabs>
        <w:rPr>
          <w:rFonts w:ascii="Verdana" w:hAnsi="Verdana"/>
          <w:sz w:val="18"/>
          <w:szCs w:val="18"/>
        </w:rPr>
      </w:pPr>
      <w:r w:rsidRPr="001526B9">
        <w:rPr>
          <w:rFonts w:ascii="Verdana" w:eastAsia="Times New Roman" w:hAnsi="Verdana" w:cs="Times New Roman"/>
          <w:sz w:val="18"/>
          <w:szCs w:val="18"/>
          <w:lang w:bidi="ar-SA"/>
        </w:rPr>
        <w:t>Dieser Vertrag ist auf unbestimmte Zeit abgeschlossen und erlischt insbesondere nicht bei Eintritt von Urteils- bzw. Handlungsunfähigkeit. Er kann von beiden Parteien, unter Einhaltung einer Frist von einem Monat, auf das Ende jeden Monats schriftlich aufgelöst werden. Bei Eintritt der Urteilsunfähigkeit muss die Kündigung durch die zur Vertretung berechtigte Person erfolgen.</w:t>
      </w:r>
      <w:bookmarkStart w:id="15" w:name="_GoBack"/>
      <w:bookmarkEnd w:id="15"/>
      <w:r w:rsidRPr="001526B9">
        <w:rPr>
          <w:rFonts w:ascii="Verdana" w:hAnsi="Verdana"/>
          <w:sz w:val="18"/>
          <w:szCs w:val="18"/>
        </w:rPr>
        <w:br/>
      </w:r>
    </w:p>
    <w:p w:rsidR="00451216" w:rsidRPr="00451216" w:rsidRDefault="00861A3A" w:rsidP="00DF18D9">
      <w:pPr>
        <w:numPr>
          <w:ilvl w:val="1"/>
          <w:numId w:val="32"/>
        </w:numPr>
        <w:tabs>
          <w:tab w:val="left" w:pos="426"/>
        </w:tabs>
        <w:rPr>
          <w:rFonts w:ascii="Verdana" w:hAnsi="Verdana"/>
          <w:sz w:val="18"/>
          <w:szCs w:val="18"/>
        </w:rPr>
      </w:pPr>
      <w:r w:rsidRPr="00451216">
        <w:rPr>
          <w:rFonts w:ascii="Verdana" w:hAnsi="Verdana"/>
          <w:sz w:val="18"/>
          <w:szCs w:val="18"/>
        </w:rPr>
        <w:t>Bei Abwesenheiten von mehr als 30 aneinander folgenden Tagen kann der Vertrag von der Institution innert 10 Tagen aufgelöst werden.</w:t>
      </w:r>
    </w:p>
    <w:p w:rsidR="002C69FB" w:rsidRPr="00362794" w:rsidRDefault="00451216" w:rsidP="00EF5713">
      <w:pPr>
        <w:pStyle w:val="Listenabsatz"/>
        <w:numPr>
          <w:ilvl w:val="1"/>
          <w:numId w:val="32"/>
        </w:numPr>
        <w:tabs>
          <w:tab w:val="left" w:pos="426"/>
        </w:tabs>
        <w:rPr>
          <w:rFonts w:ascii="Verdana" w:hAnsi="Verdana"/>
          <w:color w:val="000000" w:themeColor="text1"/>
          <w:sz w:val="18"/>
          <w:szCs w:val="18"/>
        </w:rPr>
      </w:pPr>
      <w:r w:rsidRPr="00362794">
        <w:rPr>
          <w:rFonts w:ascii="Verdana" w:eastAsia="Times New Roman" w:hAnsi="Verdana" w:cs="Times New Roman"/>
          <w:color w:val="000000" w:themeColor="text1"/>
          <w:sz w:val="18"/>
          <w:szCs w:val="18"/>
          <w:lang w:bidi="ar-SA"/>
        </w:rPr>
        <w:t>Die Institutionsleitung kann in begründeten Fällen der Bewohnerin ein anderes Zimmer zuweisen oder einem Umzugswunsch entsprechen. Der Zimmerwechsel löst keinen neuen Vertrag aus.</w:t>
      </w:r>
      <w:r w:rsidR="00861A3A" w:rsidRPr="00362794">
        <w:rPr>
          <w:rFonts w:ascii="Verdana" w:hAnsi="Verdana"/>
          <w:color w:val="000000" w:themeColor="text1"/>
          <w:sz w:val="18"/>
          <w:szCs w:val="18"/>
        </w:rPr>
        <w:br/>
      </w:r>
    </w:p>
    <w:p w:rsidR="007C31E7" w:rsidRPr="00133A99" w:rsidRDefault="007C31E7" w:rsidP="00BF4C13">
      <w:pPr>
        <w:numPr>
          <w:ilvl w:val="1"/>
          <w:numId w:val="32"/>
        </w:numPr>
        <w:tabs>
          <w:tab w:val="left" w:pos="426"/>
        </w:tabs>
        <w:rPr>
          <w:rFonts w:ascii="Verdana" w:hAnsi="Verdana"/>
          <w:sz w:val="18"/>
          <w:szCs w:val="18"/>
        </w:rPr>
      </w:pPr>
      <w:r w:rsidRPr="007163D2">
        <w:rPr>
          <w:rFonts w:ascii="Verdana" w:hAnsi="Verdana"/>
          <w:sz w:val="18"/>
          <w:szCs w:val="18"/>
        </w:rPr>
        <w:t xml:space="preserve">Gerichtsstand ist der Ort, </w:t>
      </w:r>
      <w:r w:rsidR="00451216">
        <w:rPr>
          <w:rFonts w:ascii="Verdana" w:hAnsi="Verdana"/>
          <w:sz w:val="18"/>
          <w:szCs w:val="18"/>
        </w:rPr>
        <w:t>an dem</w:t>
      </w:r>
      <w:r w:rsidRPr="007163D2">
        <w:rPr>
          <w:rFonts w:ascii="Verdana" w:hAnsi="Verdana"/>
          <w:sz w:val="18"/>
          <w:szCs w:val="18"/>
        </w:rPr>
        <w:t xml:space="preserve"> die Institution </w:t>
      </w:r>
      <w:r>
        <w:rPr>
          <w:rFonts w:ascii="Verdana" w:hAnsi="Verdana"/>
          <w:sz w:val="18"/>
          <w:szCs w:val="18"/>
        </w:rPr>
        <w:t>ihre</w:t>
      </w:r>
      <w:r w:rsidRPr="007163D2">
        <w:rPr>
          <w:rFonts w:ascii="Verdana" w:hAnsi="Verdana"/>
          <w:sz w:val="18"/>
          <w:szCs w:val="18"/>
        </w:rPr>
        <w:t xml:space="preserve"> Leistungen erbringt. </w:t>
      </w:r>
      <w:r>
        <w:rPr>
          <w:rFonts w:ascii="Verdana" w:hAnsi="Verdana"/>
          <w:sz w:val="18"/>
          <w:szCs w:val="18"/>
        </w:rPr>
        <w:br/>
      </w:r>
    </w:p>
    <w:p w:rsidR="002C69FB" w:rsidRDefault="002C69FB" w:rsidP="007163D2">
      <w:pPr>
        <w:tabs>
          <w:tab w:val="left" w:pos="4111"/>
        </w:tabs>
        <w:rPr>
          <w:rFonts w:ascii="Verdana" w:hAnsi="Verdana"/>
          <w:sz w:val="18"/>
          <w:szCs w:val="18"/>
          <w:highlight w:val="yellow"/>
        </w:rPr>
      </w:pPr>
    </w:p>
    <w:p w:rsidR="00F54AE1" w:rsidRDefault="00F54AE1" w:rsidP="007163D2">
      <w:pPr>
        <w:tabs>
          <w:tab w:val="left" w:pos="4111"/>
        </w:tabs>
        <w:rPr>
          <w:rFonts w:ascii="Verdana" w:hAnsi="Verdana"/>
          <w:sz w:val="18"/>
          <w:szCs w:val="18"/>
          <w:highlight w:val="yellow"/>
        </w:rPr>
      </w:pPr>
    </w:p>
    <w:p w:rsidR="00F45F45" w:rsidRDefault="00F45F45" w:rsidP="007163D2">
      <w:pPr>
        <w:tabs>
          <w:tab w:val="left" w:pos="4111"/>
        </w:tabs>
        <w:rPr>
          <w:rFonts w:ascii="Verdana" w:hAnsi="Verdana"/>
          <w:sz w:val="18"/>
          <w:szCs w:val="18"/>
        </w:rPr>
      </w:pPr>
    </w:p>
    <w:p w:rsidR="00F54AE1" w:rsidRDefault="00F54AE1" w:rsidP="00F54AE1">
      <w:pPr>
        <w:pStyle w:val="Textkrper"/>
        <w:tabs>
          <w:tab w:val="left" w:pos="8085"/>
        </w:tabs>
        <w:spacing w:before="240" w:line="252" w:lineRule="auto"/>
        <w:ind w:left="284" w:right="266"/>
        <w:rPr>
          <w:rFonts w:ascii="Arial" w:hAnsi="Arial" w:cs="Arial"/>
          <w:color w:val="231F20"/>
          <w:sz w:val="22"/>
          <w:szCs w:val="22"/>
          <w:u w:val="single" w:color="636466"/>
          <w:lang w:val="de-CH"/>
        </w:rPr>
      </w:pPr>
      <w:r w:rsidRPr="00A219C9">
        <w:rPr>
          <w:rFonts w:ascii="Arial" w:hAnsi="Arial" w:cs="Arial"/>
          <w:color w:val="231F20"/>
          <w:sz w:val="22"/>
          <w:szCs w:val="22"/>
          <w:lang w:val="de-CH"/>
        </w:rPr>
        <w:t>Ort,</w:t>
      </w:r>
      <w:r w:rsidRPr="00A219C9">
        <w:rPr>
          <w:rFonts w:ascii="Arial" w:hAnsi="Arial" w:cs="Arial"/>
          <w:color w:val="231F20"/>
          <w:spacing w:val="-10"/>
          <w:sz w:val="22"/>
          <w:szCs w:val="22"/>
          <w:lang w:val="de-CH"/>
        </w:rPr>
        <w:t xml:space="preserve"> </w:t>
      </w:r>
      <w:r w:rsidRPr="00A219C9">
        <w:rPr>
          <w:rFonts w:ascii="Arial" w:hAnsi="Arial" w:cs="Arial"/>
          <w:color w:val="231F20"/>
          <w:sz w:val="22"/>
          <w:szCs w:val="22"/>
          <w:lang w:val="de-CH"/>
        </w:rPr>
        <w:t>Datum:</w:t>
      </w:r>
      <w:r w:rsidRPr="00A219C9">
        <w:rPr>
          <w:rFonts w:ascii="Arial" w:hAnsi="Arial" w:cs="Arial"/>
          <w:color w:val="231F20"/>
          <w:sz w:val="22"/>
          <w:szCs w:val="22"/>
          <w:u w:val="single" w:color="636466"/>
          <w:lang w:val="de-CH"/>
        </w:rPr>
        <w:t xml:space="preserve"> </w:t>
      </w:r>
      <w:r w:rsidRPr="00A219C9">
        <w:rPr>
          <w:rFonts w:ascii="Arial" w:hAnsi="Arial" w:cs="Arial"/>
          <w:color w:val="231F20"/>
          <w:sz w:val="22"/>
          <w:szCs w:val="22"/>
          <w:u w:val="single" w:color="636466"/>
          <w:lang w:val="de-CH"/>
        </w:rPr>
        <w:tab/>
        <w:t xml:space="preserve"> </w:t>
      </w:r>
    </w:p>
    <w:p w:rsidR="00F54AE1" w:rsidRDefault="00F54AE1" w:rsidP="00F54AE1">
      <w:pPr>
        <w:pStyle w:val="Textkrper"/>
        <w:tabs>
          <w:tab w:val="left" w:pos="8085"/>
        </w:tabs>
        <w:spacing w:before="360" w:line="252" w:lineRule="auto"/>
        <w:ind w:left="284" w:right="266"/>
        <w:rPr>
          <w:rFonts w:ascii="Arial" w:hAnsi="Arial" w:cs="Arial"/>
          <w:color w:val="231F20"/>
          <w:sz w:val="22"/>
          <w:szCs w:val="22"/>
          <w:u w:val="single" w:color="636466"/>
          <w:lang w:val="de-CH"/>
        </w:rPr>
      </w:pPr>
      <w:r w:rsidRPr="00A219C9">
        <w:rPr>
          <w:rFonts w:ascii="Arial" w:hAnsi="Arial" w:cs="Arial"/>
          <w:color w:val="231F20"/>
          <w:sz w:val="22"/>
          <w:szCs w:val="22"/>
          <w:lang w:val="de-CH"/>
        </w:rPr>
        <w:t>Unterschrift</w:t>
      </w:r>
      <w:r w:rsidRPr="00A219C9">
        <w:rPr>
          <w:rFonts w:ascii="Arial" w:hAnsi="Arial" w:cs="Arial"/>
          <w:color w:val="231F20"/>
          <w:spacing w:val="21"/>
          <w:sz w:val="22"/>
          <w:szCs w:val="22"/>
          <w:lang w:val="de-CH"/>
        </w:rPr>
        <w:t xml:space="preserve"> </w:t>
      </w:r>
      <w:r w:rsidRPr="00A219C9">
        <w:rPr>
          <w:rFonts w:ascii="Arial" w:hAnsi="Arial" w:cs="Arial"/>
          <w:color w:val="231F20"/>
          <w:sz w:val="22"/>
          <w:szCs w:val="22"/>
          <w:lang w:val="de-CH"/>
        </w:rPr>
        <w:t>Institution:</w:t>
      </w:r>
      <w:r w:rsidRPr="00A219C9">
        <w:rPr>
          <w:rFonts w:ascii="Arial" w:hAnsi="Arial" w:cs="Arial"/>
          <w:color w:val="231F20"/>
          <w:spacing w:val="-27"/>
          <w:sz w:val="22"/>
          <w:szCs w:val="22"/>
          <w:lang w:val="de-CH"/>
        </w:rPr>
        <w:t xml:space="preserve"> </w:t>
      </w:r>
      <w:r w:rsidRPr="00A219C9">
        <w:rPr>
          <w:rFonts w:ascii="Arial" w:hAnsi="Arial" w:cs="Arial"/>
          <w:color w:val="231F20"/>
          <w:sz w:val="22"/>
          <w:szCs w:val="22"/>
          <w:u w:val="single" w:color="636466"/>
          <w:lang w:val="de-CH"/>
        </w:rPr>
        <w:t xml:space="preserve"> </w:t>
      </w:r>
      <w:r w:rsidRPr="00A219C9">
        <w:rPr>
          <w:rFonts w:ascii="Arial" w:hAnsi="Arial" w:cs="Arial"/>
          <w:color w:val="231F20"/>
          <w:sz w:val="22"/>
          <w:szCs w:val="22"/>
          <w:u w:val="single" w:color="636466"/>
          <w:lang w:val="de-CH"/>
        </w:rPr>
        <w:tab/>
      </w:r>
    </w:p>
    <w:p w:rsidR="00F54AE1" w:rsidRPr="00A219C9" w:rsidRDefault="00F54AE1" w:rsidP="00F54AE1">
      <w:pPr>
        <w:pStyle w:val="Textkrper"/>
        <w:tabs>
          <w:tab w:val="left" w:pos="8085"/>
        </w:tabs>
        <w:spacing w:before="360" w:line="252" w:lineRule="auto"/>
        <w:ind w:left="284" w:right="266"/>
        <w:rPr>
          <w:rFonts w:ascii="Arial" w:hAnsi="Arial" w:cs="Arial"/>
          <w:sz w:val="22"/>
          <w:szCs w:val="22"/>
          <w:lang w:val="de-CH"/>
        </w:rPr>
      </w:pPr>
      <w:r w:rsidRPr="00A219C9">
        <w:rPr>
          <w:rFonts w:ascii="Arial" w:hAnsi="Arial" w:cs="Arial"/>
          <w:color w:val="231F20"/>
          <w:sz w:val="22"/>
          <w:szCs w:val="22"/>
          <w:lang w:val="de-CH"/>
        </w:rPr>
        <w:t>Unterschrift</w:t>
      </w:r>
      <w:r w:rsidRPr="00A219C9">
        <w:rPr>
          <w:rFonts w:ascii="Arial" w:hAnsi="Arial" w:cs="Arial"/>
          <w:color w:val="231F20"/>
          <w:spacing w:val="-15"/>
          <w:sz w:val="22"/>
          <w:szCs w:val="22"/>
          <w:lang w:val="de-CH"/>
        </w:rPr>
        <w:t xml:space="preserve"> </w:t>
      </w:r>
      <w:r>
        <w:rPr>
          <w:rFonts w:ascii="Arial" w:hAnsi="Arial" w:cs="Arial"/>
          <w:color w:val="231F20"/>
          <w:sz w:val="22"/>
          <w:szCs w:val="22"/>
          <w:lang w:val="de-CH"/>
        </w:rPr>
        <w:t>Bewohnende/</w:t>
      </w:r>
      <w:r w:rsidRPr="00A219C9">
        <w:rPr>
          <w:rFonts w:ascii="Arial" w:hAnsi="Arial" w:cs="Arial"/>
          <w:color w:val="231F20"/>
          <w:sz w:val="22"/>
          <w:szCs w:val="22"/>
          <w:lang w:val="de-CH"/>
        </w:rPr>
        <w:t>r:</w:t>
      </w:r>
      <w:r w:rsidRPr="00A219C9">
        <w:rPr>
          <w:rFonts w:ascii="Arial" w:hAnsi="Arial" w:cs="Arial"/>
          <w:color w:val="231F20"/>
          <w:spacing w:val="-27"/>
          <w:sz w:val="22"/>
          <w:szCs w:val="22"/>
          <w:lang w:val="de-CH"/>
        </w:rPr>
        <w:t xml:space="preserve"> </w:t>
      </w:r>
      <w:r w:rsidRPr="00A219C9">
        <w:rPr>
          <w:rFonts w:ascii="Arial" w:hAnsi="Arial" w:cs="Arial"/>
          <w:color w:val="231F20"/>
          <w:sz w:val="22"/>
          <w:szCs w:val="22"/>
          <w:u w:val="single" w:color="636466"/>
          <w:lang w:val="de-CH"/>
        </w:rPr>
        <w:t xml:space="preserve"> </w:t>
      </w:r>
      <w:r w:rsidRPr="00A219C9">
        <w:rPr>
          <w:rFonts w:ascii="Arial" w:hAnsi="Arial" w:cs="Arial"/>
          <w:color w:val="231F20"/>
          <w:sz w:val="22"/>
          <w:szCs w:val="22"/>
          <w:u w:val="single" w:color="636466"/>
          <w:lang w:val="de-CH"/>
        </w:rPr>
        <w:tab/>
      </w:r>
    </w:p>
    <w:p w:rsidR="00F54AE1" w:rsidRPr="00A219C9" w:rsidRDefault="00F54AE1" w:rsidP="00F54AE1">
      <w:pPr>
        <w:pStyle w:val="Textkrper"/>
        <w:spacing w:before="120" w:line="252" w:lineRule="auto"/>
        <w:ind w:left="284" w:right="267"/>
        <w:rPr>
          <w:rFonts w:ascii="Arial" w:hAnsi="Arial" w:cs="Arial"/>
          <w:sz w:val="22"/>
          <w:szCs w:val="22"/>
          <w:lang w:val="de-CH"/>
        </w:rPr>
      </w:pPr>
      <w:r w:rsidRPr="00A219C9">
        <w:rPr>
          <w:rFonts w:ascii="Arial" w:hAnsi="Arial" w:cs="Arial"/>
          <w:color w:val="231F20"/>
          <w:sz w:val="22"/>
          <w:szCs w:val="22"/>
          <w:lang w:val="de-CH"/>
        </w:rPr>
        <w:t>(bei Urteilsunfähigkeit: Unterschrift Ve</w:t>
      </w:r>
      <w:r>
        <w:rPr>
          <w:rFonts w:ascii="Arial" w:hAnsi="Arial" w:cs="Arial"/>
          <w:color w:val="231F20"/>
          <w:sz w:val="22"/>
          <w:szCs w:val="22"/>
          <w:lang w:val="de-CH"/>
        </w:rPr>
        <w:t>rtretung gemäss Kaskadenordnung</w:t>
      </w:r>
      <w:r w:rsidRPr="00A219C9">
        <w:rPr>
          <w:rFonts w:ascii="Arial" w:hAnsi="Arial" w:cs="Arial"/>
          <w:color w:val="231F20"/>
          <w:sz w:val="22"/>
          <w:szCs w:val="22"/>
          <w:lang w:val="de-CH"/>
        </w:rPr>
        <w:t>)</w:t>
      </w:r>
    </w:p>
    <w:p w:rsidR="00E60D3C" w:rsidRPr="00F54AE1" w:rsidRDefault="00E60D3C" w:rsidP="007163D2">
      <w:pPr>
        <w:tabs>
          <w:tab w:val="left" w:pos="4111"/>
        </w:tabs>
        <w:rPr>
          <w:rFonts w:ascii="Verdana" w:hAnsi="Verdana"/>
          <w:sz w:val="18"/>
          <w:szCs w:val="18"/>
          <w:lang w:val="de-CH"/>
        </w:rPr>
      </w:pPr>
    </w:p>
    <w:p w:rsidR="00F54AE1" w:rsidRDefault="00F54AE1" w:rsidP="007163D2">
      <w:pPr>
        <w:tabs>
          <w:tab w:val="left" w:pos="4111"/>
        </w:tabs>
        <w:rPr>
          <w:rFonts w:ascii="Verdana" w:hAnsi="Verdana"/>
          <w:i/>
          <w:sz w:val="16"/>
          <w:szCs w:val="16"/>
        </w:rPr>
      </w:pPr>
    </w:p>
    <w:p w:rsidR="00B54A6C" w:rsidRDefault="00B54A6C" w:rsidP="007163D2">
      <w:pPr>
        <w:tabs>
          <w:tab w:val="left" w:pos="4111"/>
        </w:tabs>
        <w:rPr>
          <w:rFonts w:ascii="Verdana" w:hAnsi="Verdana"/>
          <w:i/>
          <w:sz w:val="16"/>
          <w:szCs w:val="16"/>
        </w:rPr>
      </w:pPr>
    </w:p>
    <w:sectPr w:rsidR="00B54A6C" w:rsidSect="00E822C7">
      <w:footerReference w:type="default" r:id="rId8"/>
      <w:pgSz w:w="11907" w:h="16840" w:code="9"/>
      <w:pgMar w:top="1418" w:right="1168" w:bottom="993"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DC" w:rsidRDefault="002D23DC">
      <w:r>
        <w:separator/>
      </w:r>
    </w:p>
  </w:endnote>
  <w:endnote w:type="continuationSeparator" w:id="0">
    <w:p w:rsidR="002D23DC" w:rsidRDefault="002D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210C798t00">
    <w:altName w:val="TT E 21 0 C 79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1C" w:rsidRPr="0000054B" w:rsidRDefault="00625F1C" w:rsidP="0000054B">
    <w:pPr>
      <w:pStyle w:val="Fuzeile"/>
      <w:jc w:val="right"/>
      <w:rPr>
        <w:rFonts w:ascii="Verdana" w:hAnsi="Verdana"/>
        <w:sz w:val="20"/>
        <w:szCs w:val="20"/>
      </w:rPr>
    </w:pPr>
    <w:r w:rsidRPr="0000054B">
      <w:rPr>
        <w:rStyle w:val="Seitenzahl"/>
        <w:rFonts w:ascii="Verdana" w:hAnsi="Verdana"/>
        <w:sz w:val="20"/>
        <w:szCs w:val="20"/>
      </w:rPr>
      <w:fldChar w:fldCharType="begin"/>
    </w:r>
    <w:r w:rsidRPr="0000054B">
      <w:rPr>
        <w:rStyle w:val="Seitenzahl"/>
        <w:rFonts w:ascii="Verdana" w:hAnsi="Verdana"/>
        <w:sz w:val="20"/>
        <w:szCs w:val="20"/>
      </w:rPr>
      <w:instrText xml:space="preserve"> PAGE </w:instrText>
    </w:r>
    <w:r w:rsidRPr="0000054B">
      <w:rPr>
        <w:rStyle w:val="Seitenzahl"/>
        <w:rFonts w:ascii="Verdana" w:hAnsi="Verdana"/>
        <w:sz w:val="20"/>
        <w:szCs w:val="20"/>
      </w:rPr>
      <w:fldChar w:fldCharType="separate"/>
    </w:r>
    <w:r w:rsidR="008A0D9F">
      <w:rPr>
        <w:rStyle w:val="Seitenzahl"/>
        <w:rFonts w:ascii="Verdana" w:hAnsi="Verdana"/>
        <w:noProof/>
        <w:sz w:val="20"/>
        <w:szCs w:val="20"/>
      </w:rPr>
      <w:t>1</w:t>
    </w:r>
    <w:r w:rsidRPr="0000054B">
      <w:rPr>
        <w:rStyle w:val="Seitenzahl"/>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DC" w:rsidRDefault="002D23DC">
      <w:r>
        <w:separator/>
      </w:r>
    </w:p>
  </w:footnote>
  <w:footnote w:type="continuationSeparator" w:id="0">
    <w:p w:rsidR="002D23DC" w:rsidRDefault="002D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FF2"/>
    <w:multiLevelType w:val="multilevel"/>
    <w:tmpl w:val="35C4EF1A"/>
    <w:lvl w:ilvl="0">
      <w:start w:val="6"/>
      <w:numFmt w:val="bullet"/>
      <w:lvlText w:val="-"/>
      <w:lvlJc w:val="left"/>
      <w:pPr>
        <w:tabs>
          <w:tab w:val="num" w:pos="720"/>
        </w:tabs>
        <w:ind w:left="720" w:hanging="360"/>
      </w:pPr>
      <w:rPr>
        <w:rFonts w:ascii="Verdana" w:hAnsi="Verdana" w:cs="MS Reference Sans Serif" w:hint="default"/>
        <w:b w:val="0"/>
        <w:i w:val="0"/>
        <w:sz w:val="20"/>
      </w:rPr>
    </w:lvl>
    <w:lvl w:ilvl="1">
      <w:start w:val="1"/>
      <w:numFmt w:val="decimal"/>
      <w:lvlRestart w:val="0"/>
      <w:suff w:val="nothing"/>
      <w:lvlText w:val="%1.%2."/>
      <w:lvlJc w:val="left"/>
      <w:pPr>
        <w:ind w:left="1152" w:firstLine="39"/>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 w15:restartNumberingAfterBreak="0">
    <w:nsid w:val="028005E9"/>
    <w:multiLevelType w:val="multilevel"/>
    <w:tmpl w:val="DA1851F6"/>
    <w:lvl w:ilvl="0">
      <w:start w:val="2"/>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4919FE"/>
    <w:multiLevelType w:val="multilevel"/>
    <w:tmpl w:val="19C023FE"/>
    <w:lvl w:ilvl="0">
      <w:start w:val="2"/>
      <w:numFmt w:val="decimal"/>
      <w:lvlText w:val="%1."/>
      <w:lvlJc w:val="left"/>
      <w:pPr>
        <w:tabs>
          <w:tab w:val="num" w:pos="720"/>
        </w:tabs>
        <w:ind w:left="720" w:hanging="360"/>
      </w:pPr>
      <w:rPr>
        <w:rFonts w:ascii="Verdana" w:hAnsi="Verdana" w:hint="default"/>
        <w:b/>
        <w:i/>
        <w:sz w:val="20"/>
      </w:rPr>
    </w:lvl>
    <w:lvl w:ilvl="1">
      <w:start w:val="1"/>
      <w:numFmt w:val="decimal"/>
      <w:lvlRestart w:val="0"/>
      <w:isLgl/>
      <w:suff w:val="nothing"/>
      <w:lvlText w:val="%1.%2."/>
      <w:lvlJc w:val="left"/>
      <w:pPr>
        <w:ind w:left="1152" w:firstLine="266"/>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0A3B1889"/>
    <w:multiLevelType w:val="hybridMultilevel"/>
    <w:tmpl w:val="F6327FD8"/>
    <w:lvl w:ilvl="0" w:tplc="EB56C6F4">
      <w:start w:val="21"/>
      <w:numFmt w:val="decimal"/>
      <w:lvlText w:val="%1."/>
      <w:lvlJc w:val="left"/>
      <w:pPr>
        <w:tabs>
          <w:tab w:val="num" w:pos="720"/>
        </w:tabs>
        <w:ind w:left="720" w:hanging="360"/>
      </w:pPr>
      <w:rPr>
        <w:rFonts w:ascii="Verdana" w:hAnsi="Verdana" w:hint="default"/>
        <w:b w:val="0"/>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823B71"/>
    <w:multiLevelType w:val="multilevel"/>
    <w:tmpl w:val="35F0B5C0"/>
    <w:lvl w:ilvl="0">
      <w:start w:val="4"/>
      <w:numFmt w:val="decimal"/>
      <w:lvlText w:val="%1."/>
      <w:lvlJc w:val="left"/>
      <w:pPr>
        <w:tabs>
          <w:tab w:val="num" w:pos="720"/>
        </w:tabs>
        <w:ind w:left="720" w:hanging="360"/>
      </w:pPr>
      <w:rPr>
        <w:rFonts w:ascii="Verdana" w:hAnsi="Verdana" w:hint="default"/>
        <w:b/>
        <w:i/>
        <w:sz w:val="20"/>
      </w:rPr>
    </w:lvl>
    <w:lvl w:ilvl="1">
      <w:start w:val="1"/>
      <w:numFmt w:val="decimal"/>
      <w:lvlRestart w:val="0"/>
      <w:suff w:val="nothing"/>
      <w:lvlText w:val="%1.%2."/>
      <w:lvlJc w:val="left"/>
      <w:pPr>
        <w:ind w:left="1152" w:firstLine="39"/>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15:restartNumberingAfterBreak="0">
    <w:nsid w:val="1C830A12"/>
    <w:multiLevelType w:val="multilevel"/>
    <w:tmpl w:val="5A0CE7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FD44FC3"/>
    <w:multiLevelType w:val="multilevel"/>
    <w:tmpl w:val="14263A28"/>
    <w:styleLink w:val="Formatvorlage1"/>
    <w:lvl w:ilvl="0">
      <w:start w:val="2"/>
      <w:numFmt w:val="decimal"/>
      <w:lvlText w:val="%1."/>
      <w:lvlJc w:val="left"/>
      <w:pPr>
        <w:tabs>
          <w:tab w:val="num" w:pos="360"/>
        </w:tabs>
        <w:ind w:left="360" w:hanging="360"/>
      </w:pPr>
      <w:rPr>
        <w:rFonts w:ascii="Verdana" w:hAnsi="Verdana" w:hint="default"/>
        <w:b/>
        <w:i/>
        <w:sz w:val="20"/>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1B60530"/>
    <w:multiLevelType w:val="multilevel"/>
    <w:tmpl w:val="0407001F"/>
    <w:styleLink w:val="111111"/>
    <w:lvl w:ilvl="0">
      <w:start w:val="4"/>
      <w:numFmt w:val="decimal"/>
      <w:lvlText w:val="%1."/>
      <w:lvlJc w:val="left"/>
      <w:pPr>
        <w:tabs>
          <w:tab w:val="num" w:pos="360"/>
        </w:tabs>
        <w:ind w:left="360" w:hanging="360"/>
      </w:pPr>
      <w:rPr>
        <w:rFonts w:ascii="Verdana" w:hAnsi="Verdana"/>
        <w:b/>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5FC0089"/>
    <w:multiLevelType w:val="multilevel"/>
    <w:tmpl w:val="60F4E8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C20262"/>
    <w:multiLevelType w:val="multilevel"/>
    <w:tmpl w:val="C83EA1AA"/>
    <w:lvl w:ilvl="0">
      <w:start w:val="2"/>
      <w:numFmt w:val="decimal"/>
      <w:lvlText w:val="%1."/>
      <w:lvlJc w:val="left"/>
      <w:pPr>
        <w:tabs>
          <w:tab w:val="num" w:pos="720"/>
        </w:tabs>
        <w:ind w:left="720" w:hanging="360"/>
      </w:pPr>
      <w:rPr>
        <w:rFonts w:ascii="Verdana" w:hAnsi="Verdana" w:hint="default"/>
        <w:b w:val="0"/>
        <w:i w:val="0"/>
        <w:sz w:val="20"/>
      </w:rPr>
    </w:lvl>
    <w:lvl w:ilvl="1">
      <w:start w:val="1"/>
      <w:numFmt w:val="decimal"/>
      <w:lvlRestart w:val="0"/>
      <w:isLgl/>
      <w:lvlText w:val="%1.%2."/>
      <w:lvlJc w:val="left"/>
      <w:pPr>
        <w:tabs>
          <w:tab w:val="num" w:pos="0"/>
        </w:tabs>
        <w:ind w:left="1152" w:firstLine="266"/>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15:restartNumberingAfterBreak="0">
    <w:nsid w:val="29347688"/>
    <w:multiLevelType w:val="multilevel"/>
    <w:tmpl w:val="9050EE8E"/>
    <w:lvl w:ilvl="0">
      <w:start w:val="2"/>
      <w:numFmt w:val="decimal"/>
      <w:lvlText w:val="%1."/>
      <w:lvlJc w:val="left"/>
      <w:pPr>
        <w:tabs>
          <w:tab w:val="num" w:pos="720"/>
        </w:tabs>
        <w:ind w:left="720" w:hanging="360"/>
      </w:pPr>
      <w:rPr>
        <w:rFonts w:ascii="Verdana" w:hAnsi="Verdana" w:hint="default"/>
        <w:b/>
        <w:i/>
        <w:sz w:val="20"/>
      </w:rPr>
    </w:lvl>
    <w:lvl w:ilvl="1">
      <w:start w:val="1"/>
      <w:numFmt w:val="decimal"/>
      <w:lvlRestart w:val="0"/>
      <w:suff w:val="nothing"/>
      <w:lvlText w:val="%1.%2."/>
      <w:lvlJc w:val="left"/>
      <w:pPr>
        <w:ind w:left="1152" w:firstLine="39"/>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29DE6CCD"/>
    <w:multiLevelType w:val="multilevel"/>
    <w:tmpl w:val="9050EE8E"/>
    <w:lvl w:ilvl="0">
      <w:start w:val="2"/>
      <w:numFmt w:val="decimal"/>
      <w:lvlText w:val="%1."/>
      <w:lvlJc w:val="left"/>
      <w:pPr>
        <w:tabs>
          <w:tab w:val="num" w:pos="720"/>
        </w:tabs>
        <w:ind w:left="720" w:hanging="360"/>
      </w:pPr>
      <w:rPr>
        <w:rFonts w:ascii="Verdana" w:hAnsi="Verdana" w:hint="default"/>
        <w:b/>
        <w:i/>
        <w:sz w:val="20"/>
      </w:rPr>
    </w:lvl>
    <w:lvl w:ilvl="1">
      <w:start w:val="1"/>
      <w:numFmt w:val="decimal"/>
      <w:lvlRestart w:val="0"/>
      <w:suff w:val="nothing"/>
      <w:lvlText w:val="%1.%2."/>
      <w:lvlJc w:val="left"/>
      <w:pPr>
        <w:ind w:left="1152" w:firstLine="39"/>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15:restartNumberingAfterBreak="0">
    <w:nsid w:val="2EF65E65"/>
    <w:multiLevelType w:val="multilevel"/>
    <w:tmpl w:val="0EE6E6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4B13718"/>
    <w:multiLevelType w:val="hybridMultilevel"/>
    <w:tmpl w:val="B4E8BA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0067CD"/>
    <w:multiLevelType w:val="multilevel"/>
    <w:tmpl w:val="60F4E8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4659BF"/>
    <w:multiLevelType w:val="multilevel"/>
    <w:tmpl w:val="14263A28"/>
    <w:styleLink w:val="AktuelleListe1"/>
    <w:lvl w:ilvl="0">
      <w:start w:val="2"/>
      <w:numFmt w:val="decimal"/>
      <w:lvlText w:val="%1."/>
      <w:lvlJc w:val="left"/>
      <w:pPr>
        <w:tabs>
          <w:tab w:val="num" w:pos="360"/>
        </w:tabs>
        <w:ind w:left="360" w:hanging="360"/>
      </w:pPr>
      <w:rPr>
        <w:rFonts w:ascii="Verdana" w:hAnsi="Verdana" w:hint="default"/>
        <w:b/>
        <w:i/>
        <w:sz w:val="20"/>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C7218F1"/>
    <w:multiLevelType w:val="multilevel"/>
    <w:tmpl w:val="14263A28"/>
    <w:lvl w:ilvl="0">
      <w:start w:val="2"/>
      <w:numFmt w:val="decimal"/>
      <w:lvlText w:val="%1."/>
      <w:lvlJc w:val="left"/>
      <w:pPr>
        <w:tabs>
          <w:tab w:val="num" w:pos="360"/>
        </w:tabs>
        <w:ind w:left="360" w:hanging="360"/>
      </w:pPr>
      <w:rPr>
        <w:rFonts w:ascii="Verdana" w:hAnsi="Verdana" w:hint="default"/>
        <w:b/>
        <w:i/>
        <w:sz w:val="20"/>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C931CC1"/>
    <w:multiLevelType w:val="multilevel"/>
    <w:tmpl w:val="DFC62FE6"/>
    <w:lvl w:ilvl="0">
      <w:numFmt w:val="none"/>
      <w:lvlText w:val=""/>
      <w:lvlJc w:val="left"/>
      <w:pPr>
        <w:tabs>
          <w:tab w:val="num" w:pos="360"/>
        </w:tabs>
      </w:pPr>
    </w:lvl>
    <w:lvl w:ilvl="1">
      <w:start w:val="1"/>
      <w:numFmt w:val="decimal"/>
      <w:lvlRestart w:val="0"/>
      <w:lvlText w:val="%1.%2."/>
      <w:lvlJc w:val="left"/>
      <w:pPr>
        <w:tabs>
          <w:tab w:val="num" w:pos="1440"/>
        </w:tabs>
        <w:ind w:left="1152" w:hanging="432"/>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3E0F0C5C"/>
    <w:multiLevelType w:val="multilevel"/>
    <w:tmpl w:val="B1FCBF96"/>
    <w:lvl w:ilvl="0">
      <w:start w:val="3"/>
      <w:numFmt w:val="decimal"/>
      <w:lvlText w:val="%1."/>
      <w:lvlJc w:val="left"/>
      <w:pPr>
        <w:tabs>
          <w:tab w:val="num" w:pos="360"/>
        </w:tabs>
        <w:ind w:left="360" w:hanging="360"/>
      </w:pPr>
      <w:rPr>
        <w:rFonts w:ascii="Verdana" w:hAnsi="Verdana" w:hint="default"/>
        <w:b/>
        <w:i/>
        <w:sz w:val="20"/>
      </w:rPr>
    </w:lvl>
    <w:lvl w:ilvl="1">
      <w:start w:val="1"/>
      <w:numFmt w:val="decimal"/>
      <w:lvlRestart w:val="0"/>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F874F59"/>
    <w:multiLevelType w:val="multilevel"/>
    <w:tmpl w:val="A74EDA1A"/>
    <w:lvl w:ilvl="0">
      <w:start w:val="1"/>
      <w:numFmt w:val="lowerLetter"/>
      <w:lvlText w:val="%1)"/>
      <w:lvlJc w:val="left"/>
      <w:pPr>
        <w:tabs>
          <w:tab w:val="num" w:pos="0"/>
        </w:tabs>
        <w:ind w:left="0" w:firstLine="0"/>
      </w:pPr>
      <w:rPr>
        <w:rFonts w:ascii="Verdana" w:hAnsi="Verdana" w:hint="default"/>
        <w:b w:val="0"/>
        <w:i w:val="0"/>
        <w:sz w:val="20"/>
        <w:szCs w:val="16"/>
      </w:rPr>
    </w:lvl>
    <w:lvl w:ilvl="1">
      <w:start w:val="1"/>
      <w:numFmt w:val="lowerLetter"/>
      <w:lvlText w:val="%2)"/>
      <w:lvlJc w:val="left"/>
      <w:pPr>
        <w:tabs>
          <w:tab w:val="num" w:pos="720"/>
        </w:tabs>
        <w:ind w:left="720" w:hanging="360"/>
      </w:pPr>
      <w:rPr>
        <w:rFonts w:ascii="Verdana" w:hAnsi="Verdana" w:hint="default"/>
        <w:sz w:val="18"/>
      </w:rPr>
    </w:lvl>
    <w:lvl w:ilvl="2">
      <w:start w:val="1"/>
      <w:numFmt w:val="lowerLetter"/>
      <w:lvlText w:val="%3)"/>
      <w:lvlJc w:val="left"/>
      <w:pPr>
        <w:tabs>
          <w:tab w:val="num" w:pos="928"/>
        </w:tabs>
        <w:ind w:left="928" w:hanging="360"/>
      </w:pPr>
      <w:rPr>
        <w:rFonts w:ascii="Verdana" w:hAnsi="Verdana" w:hint="default"/>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A71B14"/>
    <w:multiLevelType w:val="multilevel"/>
    <w:tmpl w:val="16EE0586"/>
    <w:lvl w:ilvl="0">
      <w:start w:val="3"/>
      <w:numFmt w:val="decimal"/>
      <w:lvlText w:val="%1."/>
      <w:lvlJc w:val="left"/>
      <w:pPr>
        <w:tabs>
          <w:tab w:val="num" w:pos="360"/>
        </w:tabs>
        <w:ind w:left="360" w:hanging="360"/>
      </w:pPr>
      <w:rPr>
        <w:rFonts w:ascii="Verdana" w:hAnsi="Verdana" w:hint="default"/>
        <w:b/>
        <w:i/>
        <w:sz w:val="20"/>
      </w:rPr>
    </w:lvl>
    <w:lvl w:ilvl="1">
      <w:start w:val="1"/>
      <w:numFmt w:val="decimal"/>
      <w:lvlRestart w:val="0"/>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F261794"/>
    <w:multiLevelType w:val="multilevel"/>
    <w:tmpl w:val="483A5EB0"/>
    <w:lvl w:ilvl="0">
      <w:start w:val="1"/>
      <w:numFmt w:val="bullet"/>
      <w:lvlText w:val=""/>
      <w:lvlJc w:val="left"/>
      <w:pPr>
        <w:tabs>
          <w:tab w:val="num" w:pos="360"/>
        </w:tabs>
        <w:ind w:left="473" w:hanging="113"/>
      </w:pPr>
      <w:rPr>
        <w:rFonts w:ascii="Wingdings" w:hAnsi="Wingdings" w:hint="default"/>
        <w:b w:val="0"/>
        <w:i w:val="0"/>
        <w:color w:val="auto"/>
        <w:sz w:val="22"/>
        <w:szCs w:val="18"/>
      </w:rPr>
    </w:lvl>
    <w:lvl w:ilvl="1">
      <w:start w:val="1"/>
      <w:numFmt w:val="decimal"/>
      <w:lvlRestart w:val="0"/>
      <w:suff w:val="nothing"/>
      <w:lvlText w:val="%1.%2."/>
      <w:lvlJc w:val="left"/>
      <w:pPr>
        <w:ind w:left="1152" w:firstLine="39"/>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520A09D8"/>
    <w:multiLevelType w:val="multilevel"/>
    <w:tmpl w:val="DA1851F6"/>
    <w:lvl w:ilvl="0">
      <w:start w:val="2"/>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ED051C"/>
    <w:multiLevelType w:val="multilevel"/>
    <w:tmpl w:val="16EE0586"/>
    <w:lvl w:ilvl="0">
      <w:start w:val="3"/>
      <w:numFmt w:val="decimal"/>
      <w:lvlText w:val="%1."/>
      <w:lvlJc w:val="left"/>
      <w:pPr>
        <w:tabs>
          <w:tab w:val="num" w:pos="360"/>
        </w:tabs>
        <w:ind w:left="360" w:hanging="360"/>
      </w:pPr>
      <w:rPr>
        <w:rFonts w:ascii="Verdana" w:hAnsi="Verdana" w:hint="default"/>
        <w:b/>
        <w:i/>
        <w:sz w:val="20"/>
      </w:rPr>
    </w:lvl>
    <w:lvl w:ilvl="1">
      <w:start w:val="1"/>
      <w:numFmt w:val="decimal"/>
      <w:lvlRestart w:val="0"/>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565983"/>
    <w:multiLevelType w:val="multilevel"/>
    <w:tmpl w:val="9F8C2B76"/>
    <w:lvl w:ilvl="0">
      <w:start w:val="2"/>
      <w:numFmt w:val="decimal"/>
      <w:lvlText w:val="%1."/>
      <w:lvlJc w:val="left"/>
      <w:pPr>
        <w:tabs>
          <w:tab w:val="num" w:pos="720"/>
        </w:tabs>
        <w:ind w:left="720" w:hanging="360"/>
      </w:pPr>
      <w:rPr>
        <w:rFonts w:ascii="Verdana" w:hAnsi="Verdana" w:hint="default"/>
        <w:b/>
        <w:i/>
        <w:sz w:val="20"/>
      </w:rPr>
    </w:lvl>
    <w:lvl w:ilvl="1">
      <w:start w:val="1"/>
      <w:numFmt w:val="decimal"/>
      <w:lvlRestart w:val="0"/>
      <w:isLgl/>
      <w:suff w:val="nothing"/>
      <w:lvlText w:val="%1.%2."/>
      <w:lvlJc w:val="left"/>
      <w:pPr>
        <w:ind w:left="1152" w:firstLine="266"/>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54DC53B7"/>
    <w:multiLevelType w:val="multilevel"/>
    <w:tmpl w:val="3F0E6E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000000" w:themeColor="text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C2E19AD"/>
    <w:multiLevelType w:val="hybridMultilevel"/>
    <w:tmpl w:val="047C5642"/>
    <w:lvl w:ilvl="0" w:tplc="0807000F">
      <w:start w:val="1"/>
      <w:numFmt w:val="decimal"/>
      <w:lvlText w:val="%1."/>
      <w:lvlJc w:val="left"/>
      <w:pPr>
        <w:ind w:left="1606" w:hanging="360"/>
      </w:pPr>
    </w:lvl>
    <w:lvl w:ilvl="1" w:tplc="08070019" w:tentative="1">
      <w:start w:val="1"/>
      <w:numFmt w:val="lowerLetter"/>
      <w:lvlText w:val="%2."/>
      <w:lvlJc w:val="left"/>
      <w:pPr>
        <w:ind w:left="2326" w:hanging="360"/>
      </w:pPr>
    </w:lvl>
    <w:lvl w:ilvl="2" w:tplc="0807001B" w:tentative="1">
      <w:start w:val="1"/>
      <w:numFmt w:val="lowerRoman"/>
      <w:lvlText w:val="%3."/>
      <w:lvlJc w:val="right"/>
      <w:pPr>
        <w:ind w:left="3046" w:hanging="180"/>
      </w:pPr>
    </w:lvl>
    <w:lvl w:ilvl="3" w:tplc="0807000F" w:tentative="1">
      <w:start w:val="1"/>
      <w:numFmt w:val="decimal"/>
      <w:lvlText w:val="%4."/>
      <w:lvlJc w:val="left"/>
      <w:pPr>
        <w:ind w:left="3766" w:hanging="360"/>
      </w:pPr>
    </w:lvl>
    <w:lvl w:ilvl="4" w:tplc="08070019" w:tentative="1">
      <w:start w:val="1"/>
      <w:numFmt w:val="lowerLetter"/>
      <w:lvlText w:val="%5."/>
      <w:lvlJc w:val="left"/>
      <w:pPr>
        <w:ind w:left="4486" w:hanging="360"/>
      </w:pPr>
    </w:lvl>
    <w:lvl w:ilvl="5" w:tplc="0807001B" w:tentative="1">
      <w:start w:val="1"/>
      <w:numFmt w:val="lowerRoman"/>
      <w:lvlText w:val="%6."/>
      <w:lvlJc w:val="right"/>
      <w:pPr>
        <w:ind w:left="5206" w:hanging="180"/>
      </w:pPr>
    </w:lvl>
    <w:lvl w:ilvl="6" w:tplc="0807000F" w:tentative="1">
      <w:start w:val="1"/>
      <w:numFmt w:val="decimal"/>
      <w:lvlText w:val="%7."/>
      <w:lvlJc w:val="left"/>
      <w:pPr>
        <w:ind w:left="5926" w:hanging="360"/>
      </w:pPr>
    </w:lvl>
    <w:lvl w:ilvl="7" w:tplc="08070019" w:tentative="1">
      <w:start w:val="1"/>
      <w:numFmt w:val="lowerLetter"/>
      <w:lvlText w:val="%8."/>
      <w:lvlJc w:val="left"/>
      <w:pPr>
        <w:ind w:left="6646" w:hanging="360"/>
      </w:pPr>
    </w:lvl>
    <w:lvl w:ilvl="8" w:tplc="0807001B" w:tentative="1">
      <w:start w:val="1"/>
      <w:numFmt w:val="lowerRoman"/>
      <w:lvlText w:val="%9."/>
      <w:lvlJc w:val="right"/>
      <w:pPr>
        <w:ind w:left="7366" w:hanging="180"/>
      </w:pPr>
    </w:lvl>
  </w:abstractNum>
  <w:abstractNum w:abstractNumId="27" w15:restartNumberingAfterBreak="0">
    <w:nsid w:val="5F7D174B"/>
    <w:multiLevelType w:val="hybridMultilevel"/>
    <w:tmpl w:val="3E443E0C"/>
    <w:lvl w:ilvl="0" w:tplc="4C361862">
      <w:start w:val="1"/>
      <w:numFmt w:val="decimal"/>
      <w:lvlText w:val="%1."/>
      <w:lvlJc w:val="left"/>
      <w:pPr>
        <w:tabs>
          <w:tab w:val="num" w:pos="720"/>
        </w:tabs>
        <w:ind w:left="720" w:hanging="360"/>
      </w:pPr>
      <w:rPr>
        <w:rFonts w:ascii="Verdana" w:hAnsi="Verdana" w:hint="default"/>
        <w:b w:val="0"/>
        <w:i w:val="0"/>
        <w:sz w:val="18"/>
        <w:szCs w:val="18"/>
      </w:rPr>
    </w:lvl>
    <w:lvl w:ilvl="1" w:tplc="11F8D78E">
      <w:start w:val="20"/>
      <w:numFmt w:val="decimal"/>
      <w:lvlText w:val="%2."/>
      <w:lvlJc w:val="left"/>
      <w:pPr>
        <w:tabs>
          <w:tab w:val="num" w:pos="1440"/>
        </w:tabs>
        <w:ind w:left="1440" w:hanging="360"/>
      </w:pPr>
      <w:rPr>
        <w:rFonts w:ascii="Verdana" w:hAnsi="Verdana" w:hint="default"/>
        <w:b w:val="0"/>
        <w:i w:val="0"/>
        <w:sz w:val="18"/>
        <w:szCs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906832"/>
    <w:multiLevelType w:val="multilevel"/>
    <w:tmpl w:val="04FEBF40"/>
    <w:lvl w:ilvl="0">
      <w:start w:val="4"/>
      <w:numFmt w:val="decimal"/>
      <w:lvlText w:val="%1."/>
      <w:lvlJc w:val="left"/>
      <w:pPr>
        <w:tabs>
          <w:tab w:val="num" w:pos="357"/>
        </w:tabs>
        <w:ind w:left="357" w:firstLine="3"/>
      </w:pPr>
      <w:rPr>
        <w:rFonts w:ascii="Verdana" w:hAnsi="Verdana" w:hint="default"/>
        <w:b/>
        <w:i w:val="0"/>
        <w:color w:val="auto"/>
        <w:sz w:val="18"/>
        <w:szCs w:val="18"/>
      </w:rPr>
    </w:lvl>
    <w:lvl w:ilvl="1">
      <w:start w:val="1"/>
      <w:numFmt w:val="decimal"/>
      <w:lvlRestart w:val="0"/>
      <w:lvlText w:val="%1.%2."/>
      <w:lvlJc w:val="left"/>
      <w:pPr>
        <w:tabs>
          <w:tab w:val="num" w:pos="1440"/>
        </w:tabs>
        <w:ind w:left="1152" w:hanging="432"/>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9" w15:restartNumberingAfterBreak="0">
    <w:nsid w:val="648E70B5"/>
    <w:multiLevelType w:val="multilevel"/>
    <w:tmpl w:val="60F4E84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9750C71"/>
    <w:multiLevelType w:val="hybridMultilevel"/>
    <w:tmpl w:val="17BA9E08"/>
    <w:lvl w:ilvl="0" w:tplc="0807000F">
      <w:start w:val="1"/>
      <w:numFmt w:val="decimal"/>
      <w:lvlText w:val="%1."/>
      <w:lvlJc w:val="left"/>
      <w:pPr>
        <w:ind w:left="1606" w:hanging="360"/>
      </w:pPr>
    </w:lvl>
    <w:lvl w:ilvl="1" w:tplc="08070019" w:tentative="1">
      <w:start w:val="1"/>
      <w:numFmt w:val="lowerLetter"/>
      <w:lvlText w:val="%2."/>
      <w:lvlJc w:val="left"/>
      <w:pPr>
        <w:ind w:left="2326" w:hanging="360"/>
      </w:pPr>
    </w:lvl>
    <w:lvl w:ilvl="2" w:tplc="0807001B" w:tentative="1">
      <w:start w:val="1"/>
      <w:numFmt w:val="lowerRoman"/>
      <w:lvlText w:val="%3."/>
      <w:lvlJc w:val="right"/>
      <w:pPr>
        <w:ind w:left="3046" w:hanging="180"/>
      </w:pPr>
    </w:lvl>
    <w:lvl w:ilvl="3" w:tplc="0807000F" w:tentative="1">
      <w:start w:val="1"/>
      <w:numFmt w:val="decimal"/>
      <w:lvlText w:val="%4."/>
      <w:lvlJc w:val="left"/>
      <w:pPr>
        <w:ind w:left="3766" w:hanging="360"/>
      </w:pPr>
    </w:lvl>
    <w:lvl w:ilvl="4" w:tplc="08070019" w:tentative="1">
      <w:start w:val="1"/>
      <w:numFmt w:val="lowerLetter"/>
      <w:lvlText w:val="%5."/>
      <w:lvlJc w:val="left"/>
      <w:pPr>
        <w:ind w:left="4486" w:hanging="360"/>
      </w:pPr>
    </w:lvl>
    <w:lvl w:ilvl="5" w:tplc="0807001B" w:tentative="1">
      <w:start w:val="1"/>
      <w:numFmt w:val="lowerRoman"/>
      <w:lvlText w:val="%6."/>
      <w:lvlJc w:val="right"/>
      <w:pPr>
        <w:ind w:left="5206" w:hanging="180"/>
      </w:pPr>
    </w:lvl>
    <w:lvl w:ilvl="6" w:tplc="0807000F" w:tentative="1">
      <w:start w:val="1"/>
      <w:numFmt w:val="decimal"/>
      <w:lvlText w:val="%7."/>
      <w:lvlJc w:val="left"/>
      <w:pPr>
        <w:ind w:left="5926" w:hanging="360"/>
      </w:pPr>
    </w:lvl>
    <w:lvl w:ilvl="7" w:tplc="08070019" w:tentative="1">
      <w:start w:val="1"/>
      <w:numFmt w:val="lowerLetter"/>
      <w:lvlText w:val="%8."/>
      <w:lvlJc w:val="left"/>
      <w:pPr>
        <w:ind w:left="6646" w:hanging="360"/>
      </w:pPr>
    </w:lvl>
    <w:lvl w:ilvl="8" w:tplc="0807001B" w:tentative="1">
      <w:start w:val="1"/>
      <w:numFmt w:val="lowerRoman"/>
      <w:lvlText w:val="%9."/>
      <w:lvlJc w:val="right"/>
      <w:pPr>
        <w:ind w:left="7366" w:hanging="180"/>
      </w:pPr>
    </w:lvl>
  </w:abstractNum>
  <w:abstractNum w:abstractNumId="31" w15:restartNumberingAfterBreak="0">
    <w:nsid w:val="6F334697"/>
    <w:multiLevelType w:val="multilevel"/>
    <w:tmpl w:val="9FE468EC"/>
    <w:lvl w:ilvl="0">
      <w:start w:val="1"/>
      <w:numFmt w:val="decimal"/>
      <w:lvlText w:val="%1"/>
      <w:lvlJc w:val="left"/>
      <w:pPr>
        <w:ind w:left="421" w:hanging="421"/>
      </w:pPr>
      <w:rPr>
        <w:rFonts w:hint="default"/>
        <w:color w:val="auto"/>
      </w:rPr>
    </w:lvl>
    <w:lvl w:ilvl="1">
      <w:start w:val="1"/>
      <w:numFmt w:val="decimal"/>
      <w:lvlText w:val="%1.%2"/>
      <w:lvlJc w:val="left"/>
      <w:pPr>
        <w:ind w:left="847" w:hanging="421"/>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32" w15:restartNumberingAfterBreak="0">
    <w:nsid w:val="6F9566AE"/>
    <w:multiLevelType w:val="multilevel"/>
    <w:tmpl w:val="D1A67E1E"/>
    <w:lvl w:ilvl="0">
      <w:start w:val="4"/>
      <w:numFmt w:val="decimal"/>
      <w:lvlText w:val="%1."/>
      <w:lvlJc w:val="left"/>
      <w:pPr>
        <w:tabs>
          <w:tab w:val="num" w:pos="360"/>
        </w:tabs>
        <w:ind w:left="360" w:hanging="360"/>
      </w:pPr>
      <w:rPr>
        <w:rFonts w:ascii="Verdana" w:hAnsi="Verdana" w:hint="default"/>
        <w:b/>
        <w:i w:val="0"/>
        <w:sz w:val="20"/>
        <w:szCs w:val="18"/>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b w:val="0"/>
        <w:i w:val="0"/>
        <w:strike w:val="0"/>
        <w:dstrike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3A840FC"/>
    <w:multiLevelType w:val="multilevel"/>
    <w:tmpl w:val="14263A28"/>
    <w:lvl w:ilvl="0">
      <w:start w:val="2"/>
      <w:numFmt w:val="decimal"/>
      <w:lvlText w:val="%1."/>
      <w:lvlJc w:val="left"/>
      <w:pPr>
        <w:tabs>
          <w:tab w:val="num" w:pos="360"/>
        </w:tabs>
        <w:ind w:left="360" w:hanging="360"/>
      </w:pPr>
      <w:rPr>
        <w:rFonts w:ascii="Verdana" w:hAnsi="Verdana" w:hint="default"/>
        <w:b w:val="0"/>
        <w:i/>
        <w:sz w:val="18"/>
        <w:szCs w:val="18"/>
      </w:rPr>
    </w:lvl>
    <w:lvl w:ilvl="1">
      <w:start w:val="1"/>
      <w:numFmt w:val="decimal"/>
      <w:lvlText w:val="%1.%2."/>
      <w:lvlJc w:val="left"/>
      <w:pPr>
        <w:tabs>
          <w:tab w:val="num" w:pos="1080"/>
        </w:tabs>
        <w:ind w:left="792" w:hanging="432"/>
      </w:pPr>
      <w:rPr>
        <w:rFonts w:ascii="Verdana" w:hAnsi="Verdana" w:hint="default"/>
        <w:b w:val="0"/>
        <w:i w:val="0"/>
        <w:sz w:val="1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B8F6CCC"/>
    <w:multiLevelType w:val="multilevel"/>
    <w:tmpl w:val="35C4EF1A"/>
    <w:lvl w:ilvl="0">
      <w:start w:val="6"/>
      <w:numFmt w:val="bullet"/>
      <w:lvlText w:val="-"/>
      <w:lvlJc w:val="left"/>
      <w:pPr>
        <w:tabs>
          <w:tab w:val="num" w:pos="720"/>
        </w:tabs>
        <w:ind w:left="720" w:hanging="360"/>
      </w:pPr>
      <w:rPr>
        <w:rFonts w:ascii="Verdana" w:hAnsi="Verdana" w:cs="MS Reference Sans Serif" w:hint="default"/>
        <w:b w:val="0"/>
        <w:i w:val="0"/>
        <w:sz w:val="20"/>
      </w:rPr>
    </w:lvl>
    <w:lvl w:ilvl="1">
      <w:start w:val="1"/>
      <w:numFmt w:val="decimal"/>
      <w:lvlRestart w:val="0"/>
      <w:suff w:val="nothing"/>
      <w:lvlText w:val="%1.%2."/>
      <w:lvlJc w:val="left"/>
      <w:pPr>
        <w:ind w:left="1152" w:firstLine="39"/>
      </w:pPr>
      <w:rPr>
        <w:rFonts w:ascii="Verdana" w:hAnsi="Verdana" w:hint="default"/>
        <w:b w:val="0"/>
        <w:i w:val="0"/>
        <w:sz w:val="18"/>
        <w:szCs w:val="2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32"/>
  </w:num>
  <w:num w:numId="2">
    <w:abstractNumId w:val="27"/>
  </w:num>
  <w:num w:numId="3">
    <w:abstractNumId w:val="3"/>
  </w:num>
  <w:num w:numId="4">
    <w:abstractNumId w:val="19"/>
  </w:num>
  <w:num w:numId="5">
    <w:abstractNumId w:val="1"/>
  </w:num>
  <w:num w:numId="6">
    <w:abstractNumId w:val="16"/>
    <w:lvlOverride w:ilvl="0">
      <w:lvl w:ilvl="0">
        <w:start w:val="2"/>
        <w:numFmt w:val="decimal"/>
        <w:lvlText w:val="%1."/>
        <w:lvlJc w:val="left"/>
        <w:pPr>
          <w:tabs>
            <w:tab w:val="num" w:pos="360"/>
          </w:tabs>
          <w:ind w:left="360" w:hanging="360"/>
        </w:pPr>
        <w:rPr>
          <w:rFonts w:ascii="Verdana" w:hAnsi="Verdana" w:hint="default"/>
          <w:b w:val="0"/>
          <w:i w:val="0"/>
          <w:sz w:val="18"/>
          <w:szCs w:val="18"/>
        </w:rPr>
      </w:lvl>
    </w:lvlOverride>
    <w:lvlOverride w:ilvl="1">
      <w:lvl w:ilvl="1">
        <w:start w:val="1"/>
        <w:numFmt w:val="decimal"/>
        <w:lvlText w:val="%1.%2."/>
        <w:lvlJc w:val="left"/>
        <w:pPr>
          <w:tabs>
            <w:tab w:val="num" w:pos="1080"/>
          </w:tabs>
          <w:ind w:left="792" w:hanging="432"/>
        </w:pPr>
        <w:rPr>
          <w:rFonts w:ascii="Verdana" w:hAnsi="Verdana" w:hint="default"/>
          <w:b w:val="0"/>
          <w:i w:val="0"/>
          <w:sz w:val="18"/>
          <w:szCs w:val="2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16"/>
    <w:lvlOverride w:ilvl="0">
      <w:lvl w:ilvl="0">
        <w:start w:val="2"/>
        <w:numFmt w:val="decimal"/>
        <w:lvlText w:val="%1."/>
        <w:lvlJc w:val="left"/>
        <w:pPr>
          <w:tabs>
            <w:tab w:val="num" w:pos="360"/>
          </w:tabs>
          <w:ind w:left="360" w:hanging="360"/>
        </w:pPr>
        <w:rPr>
          <w:rFonts w:ascii="Verdana" w:hAnsi="Verdana" w:hint="default"/>
          <w:b w:val="0"/>
          <w:i/>
          <w:sz w:val="18"/>
          <w:szCs w:val="18"/>
        </w:rPr>
      </w:lvl>
    </w:lvlOverride>
    <w:lvlOverride w:ilvl="1">
      <w:lvl w:ilvl="1">
        <w:start w:val="1"/>
        <w:numFmt w:val="decimal"/>
        <w:lvlText w:val="%1.%2."/>
        <w:lvlJc w:val="left"/>
        <w:pPr>
          <w:tabs>
            <w:tab w:val="num" w:pos="1080"/>
          </w:tabs>
          <w:ind w:left="792" w:hanging="432"/>
        </w:pPr>
        <w:rPr>
          <w:rFonts w:ascii="Verdana" w:hAnsi="Verdana" w:hint="default"/>
          <w:b w:val="0"/>
          <w:i w:val="0"/>
          <w:sz w:val="18"/>
          <w:szCs w:val="2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8">
    <w:abstractNumId w:val="15"/>
  </w:num>
  <w:num w:numId="9">
    <w:abstractNumId w:val="7"/>
  </w:num>
  <w:num w:numId="10">
    <w:abstractNumId w:val="6"/>
  </w:num>
  <w:num w:numId="11">
    <w:abstractNumId w:val="33"/>
  </w:num>
  <w:num w:numId="12">
    <w:abstractNumId w:val="20"/>
  </w:num>
  <w:num w:numId="13">
    <w:abstractNumId w:val="20"/>
    <w:lvlOverride w:ilvl="0">
      <w:lvl w:ilvl="0">
        <w:start w:val="3"/>
        <w:numFmt w:val="decimal"/>
        <w:lvlText w:val="%1."/>
        <w:lvlJc w:val="left"/>
        <w:pPr>
          <w:tabs>
            <w:tab w:val="num" w:pos="357"/>
          </w:tabs>
          <w:ind w:left="357" w:firstLine="3"/>
        </w:pPr>
        <w:rPr>
          <w:rFonts w:ascii="Verdana" w:hAnsi="Verdana" w:hint="default"/>
          <w:b/>
          <w:i w:val="0"/>
          <w:sz w:val="18"/>
          <w:szCs w:val="18"/>
        </w:rPr>
      </w:lvl>
    </w:lvlOverride>
    <w:lvlOverride w:ilvl="1">
      <w:lvl w:ilvl="1">
        <w:start w:val="1"/>
        <w:numFmt w:val="decimal"/>
        <w:lvlRestart w:val="0"/>
        <w:lvlText w:val="%1.%2."/>
        <w:lvlJc w:val="left"/>
        <w:pPr>
          <w:tabs>
            <w:tab w:val="num" w:pos="1440"/>
          </w:tabs>
          <w:ind w:left="1152" w:hanging="432"/>
        </w:pPr>
        <w:rPr>
          <w:rFonts w:ascii="Verdana" w:hAnsi="Verdana" w:hint="default"/>
          <w:b w:val="0"/>
          <w:i w:val="0"/>
          <w:sz w:val="18"/>
          <w:szCs w:val="28"/>
        </w:rPr>
      </w:lvl>
    </w:lvlOverride>
    <w:lvlOverride w:ilvl="2">
      <w:lvl w:ilvl="2">
        <w:start w:val="1"/>
        <w:numFmt w:val="decimal"/>
        <w:lvlText w:val="%1.%2.%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324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4320"/>
          </w:tabs>
          <w:ind w:left="3600" w:hanging="1080"/>
        </w:pPr>
        <w:rPr>
          <w:rFonts w:hint="default"/>
        </w:rPr>
      </w:lvl>
    </w:lvlOverride>
    <w:lvlOverride w:ilvl="7">
      <w:lvl w:ilvl="7">
        <w:start w:val="1"/>
        <w:numFmt w:val="decimal"/>
        <w:lvlText w:val="%1.%2.%3.%4.%5.%6.%7.%8."/>
        <w:lvlJc w:val="left"/>
        <w:pPr>
          <w:tabs>
            <w:tab w:val="num" w:pos="5040"/>
          </w:tabs>
          <w:ind w:left="4104" w:hanging="1224"/>
        </w:pPr>
        <w:rPr>
          <w:rFonts w:hint="default"/>
        </w:rPr>
      </w:lvl>
    </w:lvlOverride>
    <w:lvlOverride w:ilvl="8">
      <w:lvl w:ilvl="8">
        <w:start w:val="1"/>
        <w:numFmt w:val="decimal"/>
        <w:lvlText w:val="%1.%2.%3.%4.%5.%6.%7.%8.%9."/>
        <w:lvlJc w:val="left"/>
        <w:pPr>
          <w:tabs>
            <w:tab w:val="num" w:pos="5400"/>
          </w:tabs>
          <w:ind w:left="4680" w:hanging="1440"/>
        </w:pPr>
        <w:rPr>
          <w:rFonts w:hint="default"/>
        </w:rPr>
      </w:lvl>
    </w:lvlOverride>
  </w:num>
  <w:num w:numId="14">
    <w:abstractNumId w:val="17"/>
  </w:num>
  <w:num w:numId="15">
    <w:abstractNumId w:val="17"/>
    <w:lvlOverride w:ilvl="0">
      <w:lvl w:ilvl="0">
        <w:start w:val="1"/>
        <w:numFmt w:val="decimal"/>
        <w:lvlText w:val="%1."/>
        <w:lvlJc w:val="left"/>
        <w:pPr>
          <w:tabs>
            <w:tab w:val="num" w:pos="720"/>
          </w:tabs>
          <w:ind w:left="720" w:hanging="360"/>
        </w:pPr>
        <w:rPr>
          <w:rFonts w:ascii="Verdana" w:hAnsi="Verdana" w:hint="default"/>
          <w:b/>
          <w:i/>
          <w:sz w:val="20"/>
        </w:rPr>
      </w:lvl>
    </w:lvlOverride>
    <w:lvlOverride w:ilvl="1">
      <w:lvl w:ilvl="1">
        <w:start w:val="1"/>
        <w:numFmt w:val="decimal"/>
        <w:lvlRestart w:val="0"/>
        <w:suff w:val="nothing"/>
        <w:lvlText w:val="%1.%2."/>
        <w:lvlJc w:val="left"/>
        <w:pPr>
          <w:ind w:left="1152" w:firstLine="39"/>
        </w:pPr>
        <w:rPr>
          <w:rFonts w:ascii="Verdana" w:hAnsi="Verdana" w:hint="default"/>
          <w:b w:val="0"/>
          <w:i w:val="0"/>
          <w:sz w:val="18"/>
          <w:szCs w:val="28"/>
        </w:rPr>
      </w:lvl>
    </w:lvlOverride>
    <w:lvlOverride w:ilvl="2">
      <w:lvl w:ilvl="2">
        <w:start w:val="1"/>
        <w:numFmt w:val="decimal"/>
        <w:lvlText w:val="%1.%2.%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324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4320"/>
          </w:tabs>
          <w:ind w:left="3600" w:hanging="1080"/>
        </w:pPr>
        <w:rPr>
          <w:rFonts w:hint="default"/>
        </w:rPr>
      </w:lvl>
    </w:lvlOverride>
    <w:lvlOverride w:ilvl="7">
      <w:lvl w:ilvl="7">
        <w:start w:val="1"/>
        <w:numFmt w:val="decimal"/>
        <w:lvlText w:val="%1.%2.%3.%4.%5.%6.%7.%8."/>
        <w:lvlJc w:val="left"/>
        <w:pPr>
          <w:tabs>
            <w:tab w:val="num" w:pos="5040"/>
          </w:tabs>
          <w:ind w:left="4104" w:hanging="1224"/>
        </w:pPr>
        <w:rPr>
          <w:rFonts w:hint="default"/>
        </w:rPr>
      </w:lvl>
    </w:lvlOverride>
    <w:lvlOverride w:ilvl="8">
      <w:lvl w:ilvl="8">
        <w:start w:val="1"/>
        <w:numFmt w:val="decimal"/>
        <w:lvlText w:val="%1.%2.%3.%4.%5.%6.%7.%8.%9."/>
        <w:lvlJc w:val="left"/>
        <w:pPr>
          <w:tabs>
            <w:tab w:val="num" w:pos="5400"/>
          </w:tabs>
          <w:ind w:left="4680" w:hanging="1440"/>
        </w:pPr>
        <w:rPr>
          <w:rFonts w:hint="default"/>
        </w:rPr>
      </w:lvl>
    </w:lvlOverride>
  </w:num>
  <w:num w:numId="16">
    <w:abstractNumId w:val="5"/>
  </w:num>
  <w:num w:numId="17">
    <w:abstractNumId w:val="8"/>
  </w:num>
  <w:num w:numId="18">
    <w:abstractNumId w:val="14"/>
  </w:num>
  <w:num w:numId="19">
    <w:abstractNumId w:val="18"/>
  </w:num>
  <w:num w:numId="20">
    <w:abstractNumId w:val="29"/>
  </w:num>
  <w:num w:numId="21">
    <w:abstractNumId w:val="11"/>
  </w:num>
  <w:num w:numId="22">
    <w:abstractNumId w:val="10"/>
  </w:num>
  <w:num w:numId="23">
    <w:abstractNumId w:val="11"/>
    <w:lvlOverride w:ilvl="0">
      <w:lvl w:ilvl="0">
        <w:start w:val="2"/>
        <w:numFmt w:val="decimal"/>
        <w:lvlText w:val="%1."/>
        <w:lvlJc w:val="left"/>
        <w:pPr>
          <w:tabs>
            <w:tab w:val="num" w:pos="720"/>
          </w:tabs>
          <w:ind w:left="720" w:hanging="360"/>
        </w:pPr>
        <w:rPr>
          <w:rFonts w:ascii="Verdana" w:hAnsi="Verdana" w:hint="default"/>
          <w:b/>
          <w:i/>
          <w:sz w:val="20"/>
        </w:rPr>
      </w:lvl>
    </w:lvlOverride>
    <w:lvlOverride w:ilvl="1">
      <w:lvl w:ilvl="1">
        <w:start w:val="1"/>
        <w:numFmt w:val="decimal"/>
        <w:lvlRestart w:val="0"/>
        <w:isLgl/>
        <w:suff w:val="nothing"/>
        <w:lvlText w:val="%1.%2."/>
        <w:lvlJc w:val="left"/>
        <w:pPr>
          <w:ind w:left="1152" w:firstLine="266"/>
        </w:pPr>
        <w:rPr>
          <w:rFonts w:ascii="Verdana" w:hAnsi="Verdana" w:hint="default"/>
          <w:b w:val="0"/>
          <w:i w:val="0"/>
          <w:sz w:val="18"/>
          <w:szCs w:val="28"/>
        </w:rPr>
      </w:lvl>
    </w:lvlOverride>
    <w:lvlOverride w:ilvl="2">
      <w:lvl w:ilvl="2">
        <w:start w:val="1"/>
        <w:numFmt w:val="decimal"/>
        <w:lvlText w:val="%1.%2.%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324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4320"/>
          </w:tabs>
          <w:ind w:left="3600" w:hanging="1080"/>
        </w:pPr>
        <w:rPr>
          <w:rFonts w:hint="default"/>
        </w:rPr>
      </w:lvl>
    </w:lvlOverride>
    <w:lvlOverride w:ilvl="7">
      <w:lvl w:ilvl="7">
        <w:start w:val="1"/>
        <w:numFmt w:val="decimal"/>
        <w:lvlText w:val="%1.%2.%3.%4.%5.%6.%7.%8."/>
        <w:lvlJc w:val="left"/>
        <w:pPr>
          <w:tabs>
            <w:tab w:val="num" w:pos="5040"/>
          </w:tabs>
          <w:ind w:left="4104" w:hanging="1224"/>
        </w:pPr>
        <w:rPr>
          <w:rFonts w:hint="default"/>
        </w:rPr>
      </w:lvl>
    </w:lvlOverride>
    <w:lvlOverride w:ilvl="8">
      <w:lvl w:ilvl="8">
        <w:start w:val="1"/>
        <w:numFmt w:val="decimal"/>
        <w:lvlText w:val="%1.%2.%3.%4.%5.%6.%7.%8.%9."/>
        <w:lvlJc w:val="left"/>
        <w:pPr>
          <w:tabs>
            <w:tab w:val="num" w:pos="5400"/>
          </w:tabs>
          <w:ind w:left="4680" w:hanging="1440"/>
        </w:pPr>
        <w:rPr>
          <w:rFonts w:hint="default"/>
        </w:rPr>
      </w:lvl>
    </w:lvlOverride>
  </w:num>
  <w:num w:numId="24">
    <w:abstractNumId w:val="2"/>
  </w:num>
  <w:num w:numId="25">
    <w:abstractNumId w:val="24"/>
  </w:num>
  <w:num w:numId="26">
    <w:abstractNumId w:val="9"/>
  </w:num>
  <w:num w:numId="27">
    <w:abstractNumId w:val="25"/>
  </w:num>
  <w:num w:numId="28">
    <w:abstractNumId w:val="22"/>
  </w:num>
  <w:num w:numId="29">
    <w:abstractNumId w:val="23"/>
  </w:num>
  <w:num w:numId="30">
    <w:abstractNumId w:val="13"/>
  </w:num>
  <w:num w:numId="31">
    <w:abstractNumId w:val="4"/>
  </w:num>
  <w:num w:numId="32">
    <w:abstractNumId w:val="12"/>
  </w:num>
  <w:num w:numId="33">
    <w:abstractNumId w:val="34"/>
  </w:num>
  <w:num w:numId="34">
    <w:abstractNumId w:val="0"/>
  </w:num>
  <w:num w:numId="35">
    <w:abstractNumId w:val="28"/>
  </w:num>
  <w:num w:numId="36">
    <w:abstractNumId w:val="21"/>
  </w:num>
  <w:num w:numId="37">
    <w:abstractNumId w:val="30"/>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3D2"/>
    <w:rsid w:val="0000054B"/>
    <w:rsid w:val="00041AAD"/>
    <w:rsid w:val="0005450D"/>
    <w:rsid w:val="000637FA"/>
    <w:rsid w:val="00067252"/>
    <w:rsid w:val="0007078A"/>
    <w:rsid w:val="0008173B"/>
    <w:rsid w:val="000A4EB7"/>
    <w:rsid w:val="000B4E2B"/>
    <w:rsid w:val="000D1AB8"/>
    <w:rsid w:val="000D38A7"/>
    <w:rsid w:val="000E4303"/>
    <w:rsid w:val="001107A7"/>
    <w:rsid w:val="00133A99"/>
    <w:rsid w:val="001526B9"/>
    <w:rsid w:val="0015364E"/>
    <w:rsid w:val="00164E5F"/>
    <w:rsid w:val="00180322"/>
    <w:rsid w:val="00197DB8"/>
    <w:rsid w:val="001B1BBD"/>
    <w:rsid w:val="001B4EFC"/>
    <w:rsid w:val="001B6527"/>
    <w:rsid w:val="001B68FA"/>
    <w:rsid w:val="001C7463"/>
    <w:rsid w:val="001D52E3"/>
    <w:rsid w:val="001D71E2"/>
    <w:rsid w:val="001E3CB4"/>
    <w:rsid w:val="001E798E"/>
    <w:rsid w:val="002061D9"/>
    <w:rsid w:val="00212305"/>
    <w:rsid w:val="00212E23"/>
    <w:rsid w:val="00214470"/>
    <w:rsid w:val="002369AD"/>
    <w:rsid w:val="002706C5"/>
    <w:rsid w:val="002764E3"/>
    <w:rsid w:val="002A355D"/>
    <w:rsid w:val="002A63CF"/>
    <w:rsid w:val="002A751D"/>
    <w:rsid w:val="002B1BA3"/>
    <w:rsid w:val="002C69FB"/>
    <w:rsid w:val="002D23DC"/>
    <w:rsid w:val="002D2DC4"/>
    <w:rsid w:val="002E7A93"/>
    <w:rsid w:val="002F6FD3"/>
    <w:rsid w:val="00304695"/>
    <w:rsid w:val="00304E2F"/>
    <w:rsid w:val="00306B78"/>
    <w:rsid w:val="00322C6C"/>
    <w:rsid w:val="003331D1"/>
    <w:rsid w:val="003432B1"/>
    <w:rsid w:val="00362794"/>
    <w:rsid w:val="003703D3"/>
    <w:rsid w:val="00380B00"/>
    <w:rsid w:val="003A36E9"/>
    <w:rsid w:val="003B00D4"/>
    <w:rsid w:val="003B33CA"/>
    <w:rsid w:val="003B4C36"/>
    <w:rsid w:val="003D3B50"/>
    <w:rsid w:val="003D6BDE"/>
    <w:rsid w:val="003E5B63"/>
    <w:rsid w:val="003F437E"/>
    <w:rsid w:val="003F5B9F"/>
    <w:rsid w:val="003F68C4"/>
    <w:rsid w:val="00403C72"/>
    <w:rsid w:val="00414A7E"/>
    <w:rsid w:val="00423DD6"/>
    <w:rsid w:val="00434954"/>
    <w:rsid w:val="00434FFB"/>
    <w:rsid w:val="00451216"/>
    <w:rsid w:val="00460DF7"/>
    <w:rsid w:val="00462B14"/>
    <w:rsid w:val="00463114"/>
    <w:rsid w:val="00476039"/>
    <w:rsid w:val="00493D81"/>
    <w:rsid w:val="00494D3A"/>
    <w:rsid w:val="004971F1"/>
    <w:rsid w:val="004C08FD"/>
    <w:rsid w:val="00501804"/>
    <w:rsid w:val="00531B71"/>
    <w:rsid w:val="00533E68"/>
    <w:rsid w:val="005522FF"/>
    <w:rsid w:val="005833BD"/>
    <w:rsid w:val="005A2C7C"/>
    <w:rsid w:val="005B5AD6"/>
    <w:rsid w:val="005C2182"/>
    <w:rsid w:val="005C6EAC"/>
    <w:rsid w:val="005D51CC"/>
    <w:rsid w:val="005E44F8"/>
    <w:rsid w:val="005F17FF"/>
    <w:rsid w:val="005F6A00"/>
    <w:rsid w:val="006006D9"/>
    <w:rsid w:val="00612E43"/>
    <w:rsid w:val="00615E18"/>
    <w:rsid w:val="00623C70"/>
    <w:rsid w:val="00624765"/>
    <w:rsid w:val="00625F1C"/>
    <w:rsid w:val="0062666E"/>
    <w:rsid w:val="00630F5D"/>
    <w:rsid w:val="00646AE0"/>
    <w:rsid w:val="00651588"/>
    <w:rsid w:val="00660C65"/>
    <w:rsid w:val="00661514"/>
    <w:rsid w:val="0066683E"/>
    <w:rsid w:val="00670C7C"/>
    <w:rsid w:val="00680CCC"/>
    <w:rsid w:val="006B7F3E"/>
    <w:rsid w:val="006C0BF0"/>
    <w:rsid w:val="006C2D4E"/>
    <w:rsid w:val="006C53A9"/>
    <w:rsid w:val="006C6503"/>
    <w:rsid w:val="006C65D2"/>
    <w:rsid w:val="006F1D66"/>
    <w:rsid w:val="006F6745"/>
    <w:rsid w:val="00700480"/>
    <w:rsid w:val="007163D2"/>
    <w:rsid w:val="007220D6"/>
    <w:rsid w:val="00732FB3"/>
    <w:rsid w:val="007349D9"/>
    <w:rsid w:val="007421ED"/>
    <w:rsid w:val="007625E1"/>
    <w:rsid w:val="00762987"/>
    <w:rsid w:val="00773343"/>
    <w:rsid w:val="00777053"/>
    <w:rsid w:val="007A1BBD"/>
    <w:rsid w:val="007A3F8D"/>
    <w:rsid w:val="007B0A73"/>
    <w:rsid w:val="007C1C60"/>
    <w:rsid w:val="007C31E7"/>
    <w:rsid w:val="007D4E7C"/>
    <w:rsid w:val="007E03BA"/>
    <w:rsid w:val="007E11E5"/>
    <w:rsid w:val="007F777E"/>
    <w:rsid w:val="007F7BE2"/>
    <w:rsid w:val="00802B2C"/>
    <w:rsid w:val="00813761"/>
    <w:rsid w:val="008175D6"/>
    <w:rsid w:val="00832E16"/>
    <w:rsid w:val="0084088A"/>
    <w:rsid w:val="008450F2"/>
    <w:rsid w:val="00853197"/>
    <w:rsid w:val="00861A3A"/>
    <w:rsid w:val="0086634D"/>
    <w:rsid w:val="00886676"/>
    <w:rsid w:val="00886FF7"/>
    <w:rsid w:val="008A0D9F"/>
    <w:rsid w:val="008B2DA1"/>
    <w:rsid w:val="008B4E56"/>
    <w:rsid w:val="008D037D"/>
    <w:rsid w:val="008F2E62"/>
    <w:rsid w:val="00905E50"/>
    <w:rsid w:val="009132FC"/>
    <w:rsid w:val="0091484F"/>
    <w:rsid w:val="009318F3"/>
    <w:rsid w:val="00934B8D"/>
    <w:rsid w:val="00936663"/>
    <w:rsid w:val="009502AA"/>
    <w:rsid w:val="009518F8"/>
    <w:rsid w:val="0095228E"/>
    <w:rsid w:val="00957F31"/>
    <w:rsid w:val="00961650"/>
    <w:rsid w:val="009911ED"/>
    <w:rsid w:val="0099232A"/>
    <w:rsid w:val="0099491D"/>
    <w:rsid w:val="009C55EF"/>
    <w:rsid w:val="009C5B65"/>
    <w:rsid w:val="009F2A81"/>
    <w:rsid w:val="009F42A9"/>
    <w:rsid w:val="00A021A3"/>
    <w:rsid w:val="00A04E26"/>
    <w:rsid w:val="00A100AD"/>
    <w:rsid w:val="00A17270"/>
    <w:rsid w:val="00A21C18"/>
    <w:rsid w:val="00A2298F"/>
    <w:rsid w:val="00A4065E"/>
    <w:rsid w:val="00A651AB"/>
    <w:rsid w:val="00A711FC"/>
    <w:rsid w:val="00A7378B"/>
    <w:rsid w:val="00A74BF7"/>
    <w:rsid w:val="00A95D61"/>
    <w:rsid w:val="00AA03AB"/>
    <w:rsid w:val="00AA3C9B"/>
    <w:rsid w:val="00AA66DD"/>
    <w:rsid w:val="00AB6ACA"/>
    <w:rsid w:val="00AB7708"/>
    <w:rsid w:val="00B126C6"/>
    <w:rsid w:val="00B12CAC"/>
    <w:rsid w:val="00B13B9C"/>
    <w:rsid w:val="00B22EAE"/>
    <w:rsid w:val="00B327F9"/>
    <w:rsid w:val="00B54A6C"/>
    <w:rsid w:val="00B64050"/>
    <w:rsid w:val="00B77463"/>
    <w:rsid w:val="00B81F3E"/>
    <w:rsid w:val="00B91919"/>
    <w:rsid w:val="00B95B19"/>
    <w:rsid w:val="00BB61C5"/>
    <w:rsid w:val="00BE728E"/>
    <w:rsid w:val="00BF3201"/>
    <w:rsid w:val="00BF4C13"/>
    <w:rsid w:val="00C01B5D"/>
    <w:rsid w:val="00C07673"/>
    <w:rsid w:val="00C16B35"/>
    <w:rsid w:val="00C21020"/>
    <w:rsid w:val="00C416E2"/>
    <w:rsid w:val="00C74FAA"/>
    <w:rsid w:val="00CC0ABB"/>
    <w:rsid w:val="00CE1CE7"/>
    <w:rsid w:val="00CF4435"/>
    <w:rsid w:val="00D00116"/>
    <w:rsid w:val="00D00E90"/>
    <w:rsid w:val="00D146CA"/>
    <w:rsid w:val="00D241F7"/>
    <w:rsid w:val="00D25761"/>
    <w:rsid w:val="00D26325"/>
    <w:rsid w:val="00D2703E"/>
    <w:rsid w:val="00D363E0"/>
    <w:rsid w:val="00D42E2F"/>
    <w:rsid w:val="00D54268"/>
    <w:rsid w:val="00D74382"/>
    <w:rsid w:val="00D74733"/>
    <w:rsid w:val="00D76A6E"/>
    <w:rsid w:val="00DA4481"/>
    <w:rsid w:val="00DB2917"/>
    <w:rsid w:val="00DE6D5F"/>
    <w:rsid w:val="00DF2EA0"/>
    <w:rsid w:val="00DF5F60"/>
    <w:rsid w:val="00E02EC8"/>
    <w:rsid w:val="00E16537"/>
    <w:rsid w:val="00E20D2F"/>
    <w:rsid w:val="00E216B2"/>
    <w:rsid w:val="00E272D9"/>
    <w:rsid w:val="00E45519"/>
    <w:rsid w:val="00E60D3C"/>
    <w:rsid w:val="00E637FA"/>
    <w:rsid w:val="00E81B9F"/>
    <w:rsid w:val="00E822C7"/>
    <w:rsid w:val="00E83CA9"/>
    <w:rsid w:val="00E842F6"/>
    <w:rsid w:val="00E904EF"/>
    <w:rsid w:val="00E9208F"/>
    <w:rsid w:val="00EA0A12"/>
    <w:rsid w:val="00EA4D86"/>
    <w:rsid w:val="00EF0155"/>
    <w:rsid w:val="00F078DD"/>
    <w:rsid w:val="00F1029A"/>
    <w:rsid w:val="00F33135"/>
    <w:rsid w:val="00F34984"/>
    <w:rsid w:val="00F35554"/>
    <w:rsid w:val="00F45F45"/>
    <w:rsid w:val="00F54AE1"/>
    <w:rsid w:val="00F66352"/>
    <w:rsid w:val="00F7057D"/>
    <w:rsid w:val="00F723FF"/>
    <w:rsid w:val="00F80E02"/>
    <w:rsid w:val="00F96D68"/>
    <w:rsid w:val="00FA2DEC"/>
    <w:rsid w:val="00FD7922"/>
    <w:rsid w:val="00FE0D68"/>
    <w:rsid w:val="00FE157D"/>
    <w:rsid w:val="00FE3D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57CB20"/>
  <w15:docId w15:val="{DF378A46-0DB9-46A0-B34B-787FC2D8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322C6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22C6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22C6C"/>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22C6C"/>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TTE210C798t00" w:hAnsi="TTE210C798t00" w:cs="TTE210C798t00"/>
      <w:color w:val="000000"/>
      <w:sz w:val="24"/>
      <w:szCs w:val="24"/>
      <w:lang w:val="de-DE" w:eastAsia="de-DE"/>
    </w:rPr>
  </w:style>
  <w:style w:type="paragraph" w:customStyle="1" w:styleId="CM11">
    <w:name w:val="CM11"/>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1">
    <w:name w:val="CM1"/>
    <w:basedOn w:val="Default"/>
    <w:next w:val="Default"/>
    <w:pPr>
      <w:spacing w:line="278" w:lineRule="atLeast"/>
    </w:pPr>
    <w:rPr>
      <w:rFonts w:cs="Times New Roman"/>
      <w:color w:val="auto"/>
    </w:rPr>
  </w:style>
  <w:style w:type="paragraph" w:customStyle="1" w:styleId="CM14">
    <w:name w:val="CM14"/>
    <w:basedOn w:val="Default"/>
    <w:next w:val="Default"/>
    <w:rPr>
      <w:rFonts w:cs="Times New Roman"/>
      <w:color w:val="auto"/>
    </w:rPr>
  </w:style>
  <w:style w:type="paragraph" w:customStyle="1" w:styleId="CM2">
    <w:name w:val="CM2"/>
    <w:basedOn w:val="Default"/>
    <w:next w:val="Default"/>
    <w:pPr>
      <w:spacing w:line="276" w:lineRule="atLeast"/>
    </w:pPr>
    <w:rPr>
      <w:rFonts w:cs="Times New Roman"/>
      <w:color w:val="auto"/>
    </w:rPr>
  </w:style>
  <w:style w:type="paragraph" w:customStyle="1" w:styleId="CM16">
    <w:name w:val="CM16"/>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7">
    <w:name w:val="CM7"/>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styleId="Kopfzeile">
    <w:name w:val="header"/>
    <w:basedOn w:val="Standard"/>
    <w:rsid w:val="003D6BDE"/>
    <w:pPr>
      <w:tabs>
        <w:tab w:val="center" w:pos="4536"/>
        <w:tab w:val="right" w:pos="9072"/>
      </w:tabs>
    </w:pPr>
  </w:style>
  <w:style w:type="paragraph" w:styleId="Fuzeile">
    <w:name w:val="footer"/>
    <w:basedOn w:val="Standard"/>
    <w:rsid w:val="003D6BDE"/>
    <w:pPr>
      <w:tabs>
        <w:tab w:val="center" w:pos="4536"/>
        <w:tab w:val="right" w:pos="9072"/>
      </w:tabs>
    </w:pPr>
  </w:style>
  <w:style w:type="paragraph" w:styleId="Funotentext">
    <w:name w:val="footnote text"/>
    <w:basedOn w:val="Standard"/>
    <w:semiHidden/>
    <w:rsid w:val="005C6EAC"/>
    <w:rPr>
      <w:sz w:val="20"/>
      <w:szCs w:val="20"/>
    </w:rPr>
  </w:style>
  <w:style w:type="character" w:styleId="Funotenzeichen">
    <w:name w:val="footnote reference"/>
    <w:semiHidden/>
    <w:rsid w:val="005C6EAC"/>
    <w:rPr>
      <w:vertAlign w:val="superscript"/>
    </w:rPr>
  </w:style>
  <w:style w:type="paragraph" w:styleId="Sprechblasentext">
    <w:name w:val="Balloon Text"/>
    <w:basedOn w:val="Standard"/>
    <w:semiHidden/>
    <w:rsid w:val="007220D6"/>
    <w:rPr>
      <w:rFonts w:ascii="Tahoma" w:hAnsi="Tahoma" w:cs="Tahoma"/>
      <w:sz w:val="16"/>
      <w:szCs w:val="16"/>
    </w:rPr>
  </w:style>
  <w:style w:type="character" w:styleId="Seitenzahl">
    <w:name w:val="page number"/>
    <w:basedOn w:val="Absatz-Standardschriftart"/>
    <w:rsid w:val="0000054B"/>
  </w:style>
  <w:style w:type="numbering" w:customStyle="1" w:styleId="AktuelleListe1">
    <w:name w:val="Aktuelle Liste1"/>
    <w:rsid w:val="009132FC"/>
    <w:pPr>
      <w:numPr>
        <w:numId w:val="8"/>
      </w:numPr>
    </w:pPr>
  </w:style>
  <w:style w:type="numbering" w:styleId="111111">
    <w:name w:val="Outline List 2"/>
    <w:basedOn w:val="KeineListe"/>
    <w:rsid w:val="009132FC"/>
    <w:pPr>
      <w:numPr>
        <w:numId w:val="9"/>
      </w:numPr>
    </w:pPr>
  </w:style>
  <w:style w:type="numbering" w:customStyle="1" w:styleId="Formatvorlage1">
    <w:name w:val="Formatvorlage1"/>
    <w:rsid w:val="009132FC"/>
    <w:pPr>
      <w:numPr>
        <w:numId w:val="10"/>
      </w:numPr>
    </w:pPr>
  </w:style>
  <w:style w:type="paragraph" w:styleId="Liste">
    <w:name w:val="List"/>
    <w:basedOn w:val="Standard"/>
    <w:rsid w:val="00322C6C"/>
    <w:pPr>
      <w:ind w:left="283" w:hanging="283"/>
    </w:pPr>
  </w:style>
  <w:style w:type="paragraph" w:styleId="Liste2">
    <w:name w:val="List 2"/>
    <w:basedOn w:val="Standard"/>
    <w:rsid w:val="00322C6C"/>
    <w:pPr>
      <w:ind w:left="566" w:hanging="283"/>
    </w:pPr>
  </w:style>
  <w:style w:type="paragraph" w:styleId="Liste3">
    <w:name w:val="List 3"/>
    <w:basedOn w:val="Standard"/>
    <w:rsid w:val="00322C6C"/>
    <w:pPr>
      <w:ind w:left="849" w:hanging="283"/>
    </w:pPr>
  </w:style>
  <w:style w:type="paragraph" w:styleId="Textkrper">
    <w:name w:val="Body Text"/>
    <w:basedOn w:val="Standard"/>
    <w:rsid w:val="00322C6C"/>
    <w:pPr>
      <w:spacing w:after="120"/>
    </w:pPr>
  </w:style>
  <w:style w:type="paragraph" w:styleId="Textkrper-Zeileneinzug">
    <w:name w:val="Body Text Indent"/>
    <w:basedOn w:val="Standard"/>
    <w:rsid w:val="00322C6C"/>
    <w:pPr>
      <w:spacing w:after="120"/>
      <w:ind w:left="283"/>
    </w:pPr>
  </w:style>
  <w:style w:type="paragraph" w:styleId="Textkrper-Erstzeileneinzug2">
    <w:name w:val="Body Text First Indent 2"/>
    <w:basedOn w:val="Textkrper-Zeileneinzug"/>
    <w:rsid w:val="00322C6C"/>
    <w:pPr>
      <w:ind w:firstLine="210"/>
    </w:pPr>
  </w:style>
  <w:style w:type="paragraph" w:customStyle="1" w:styleId="C2">
    <w:name w:val="C2"/>
    <w:basedOn w:val="Standard"/>
    <w:rsid w:val="00BF4C13"/>
  </w:style>
  <w:style w:type="paragraph" w:styleId="Listenabsatz">
    <w:name w:val="List Paragraph"/>
    <w:basedOn w:val="Standard"/>
    <w:uiPriority w:val="1"/>
    <w:qFormat/>
    <w:rsid w:val="005B5AD6"/>
    <w:pPr>
      <w:widowControl w:val="0"/>
      <w:autoSpaceDE w:val="0"/>
      <w:autoSpaceDN w:val="0"/>
      <w:spacing w:before="261"/>
      <w:ind w:left="387" w:hanging="284"/>
    </w:pPr>
    <w:rPr>
      <w:rFonts w:ascii="Lucida Sans Unicode" w:eastAsia="Lucida Sans Unicode" w:hAnsi="Lucida Sans Unicode" w:cs="Lucida Sans Unicode"/>
      <w:sz w:val="22"/>
      <w:szCs w:val="22"/>
      <w:lang w:bidi="de-DE"/>
    </w:rPr>
  </w:style>
  <w:style w:type="character" w:styleId="Platzhaltertext">
    <w:name w:val="Placeholder Text"/>
    <w:basedOn w:val="Absatz-Standardschriftart"/>
    <w:uiPriority w:val="99"/>
    <w:semiHidden/>
    <w:rsid w:val="00164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824">
      <w:bodyDiv w:val="1"/>
      <w:marLeft w:val="0"/>
      <w:marRight w:val="0"/>
      <w:marTop w:val="0"/>
      <w:marBottom w:val="0"/>
      <w:divBdr>
        <w:top w:val="none" w:sz="0" w:space="0" w:color="auto"/>
        <w:left w:val="none" w:sz="0" w:space="0" w:color="auto"/>
        <w:bottom w:val="none" w:sz="0" w:space="0" w:color="auto"/>
        <w:right w:val="none" w:sz="0" w:space="0" w:color="auto"/>
      </w:divBdr>
    </w:div>
    <w:div w:id="17072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8BD6-0661-4979-A3A8-870C7F16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12203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Pensionsvertrag-Mustervertrag_29012007_-_offen_Pflegekosten</vt:lpstr>
    </vt:vector>
  </TitlesOfParts>
  <Company>vbb|abems</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Pensionsvertrag-Mustervertrag_29012007_-_offen_Pflegekosten</dc:title>
  <dc:creator>s.frey</dc:creator>
  <cp:lastModifiedBy>Peter Keller</cp:lastModifiedBy>
  <cp:revision>31</cp:revision>
  <cp:lastPrinted>2019-08-30T12:36:00Z</cp:lastPrinted>
  <dcterms:created xsi:type="dcterms:W3CDTF">2019-08-30T08:26:00Z</dcterms:created>
  <dcterms:modified xsi:type="dcterms:W3CDTF">2019-09-05T14:32:00Z</dcterms:modified>
</cp:coreProperties>
</file>